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D" w:rsidRDefault="0086050D" w:rsidP="007A2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-643890</wp:posOffset>
            </wp:positionV>
            <wp:extent cx="7262283" cy="997994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889" t="8378" r="24024" b="3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281" cy="99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50D" w:rsidRDefault="00860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5C7B" w:rsidRDefault="00CC5C7B" w:rsidP="007A2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888" w:rsidRPr="00734888" w:rsidRDefault="00734888" w:rsidP="007348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5C7B" w:rsidRPr="00825D09" w:rsidRDefault="00CC5C7B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P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</w:t>
      </w: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курса носит </w:t>
      </w: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и направлено на формирование у обучающихся химической грамотности и безопасного использования веществ в повседневной жизни.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курса вызвана значимостью рассматриваемых экологических и </w:t>
      </w: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проблем, которые перед нами ставит жизнь. Изучение курса будет способствовать развитию экологической культуры учащихся, ответственного отношения к природе, обосновывает необходимость ведения здорового образа жизни для сохранения здоровья.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знакомит обучающихся с характеристикой некоторых веществ, расширяет представление о свойствах веществ, используемых в быту, окружающих нас постоянно </w:t>
      </w:r>
      <w:proofErr w:type="gram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 и на улице. В программу включены научные знания и ценный опыт практической</w:t>
      </w:r>
      <w:r w:rsid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человека. Тематика курса вооружает </w:t>
      </w:r>
      <w:proofErr w:type="gram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необходимыми как в повседневной жизни, так и при подготовке к ОГЭ.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 предусматривает применение учащимися знаний, полученных при изучении химии, биологии, географии, в повседневной жизни, в быту, работе на своем приусадебном участке.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предусматривает такие виды деятельности учащихся: демонстрационный эксперимент, лабораторные работы, исследовательская деятельность.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 курса</w:t>
      </w: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познавательных интересов и интеллектуальных </w:t>
      </w:r>
      <w:proofErr w:type="gram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проектно-исследовательской деятельности.</w:t>
      </w:r>
    </w:p>
    <w:p w:rsidR="00825D09" w:rsidRPr="005D078E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07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Задачи курса: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</w:t>
      </w:r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</w:t>
      </w:r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</w:t>
      </w:r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</w:t>
      </w:r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безопасного использования веществ и материалов в быту, сельском хозяйстве, решения практических задач в повседневной жизни, предупреждение явлений, наносящих вред здоровью человека и окружающей среды</w:t>
      </w:r>
      <w:r w:rsidR="005D078E"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 знание химии позволяет более грамотно выбирать продукты питания, средства гигиены, готовить растворы;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обучающихся интерес к предмету, умение самостоятельно приобретать и применять знания; показать возможности химии для решения некоторых проблем, связанных с экологией и </w:t>
      </w:r>
      <w:proofErr w:type="spellStart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валеологией</w:t>
      </w:r>
      <w:proofErr w:type="spellEnd"/>
      <w:r w:rsidR="005D078E"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 обоснованном выборе профиля дальнейшего обучения;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 строении, свойствах, применении средств бытовой химии, лекарств, косметики и др. веществ и методах получения новых материалов;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активности личности, воспитание гражданской ответственности, трудолюбия, аккуратности, внимательности, бережного отношения к материальным ценностям, формирование навыков здорового образа жизни;</w:t>
      </w:r>
    </w:p>
    <w:p w:rsidR="00825D09" w:rsidRPr="005D078E" w:rsidRDefault="00825D09" w:rsidP="005D078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</w:t>
      </w:r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интереса к предмету, включение в познавательную деятельность, подготовка учащихся к олимпиадам, конкурсам, научно-практическим конференциям.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всего – 34ч.; в неделю – 1 ч.</w:t>
      </w:r>
    </w:p>
    <w:p w:rsidR="00CE5209" w:rsidRDefault="00CE52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ПЛАНИРУЕМЫЕ </w:t>
      </w: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ВНЕУРОЧНОЙ ДЕЯТЕЛЬНОСТИ.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обучения являются:</w:t>
      </w:r>
    </w:p>
    <w:p w:rsidR="00825D09" w:rsidRPr="005D078E" w:rsidRDefault="00825D09" w:rsidP="005D07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российскую  науку, гуманизм, положительное отношение к труду, целеустремленность,</w:t>
      </w:r>
    </w:p>
    <w:p w:rsidR="00825D09" w:rsidRPr="005D078E" w:rsidRDefault="00825D09" w:rsidP="005D07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осознанному выбору дальнейшей образовательной траектории </w:t>
      </w:r>
      <w:proofErr w:type="spellStart"/>
      <w:proofErr w:type="gramStart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направления,</w:t>
      </w:r>
    </w:p>
    <w:p w:rsidR="00825D09" w:rsidRPr="005D078E" w:rsidRDefault="00825D09" w:rsidP="005D07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своей познавательной деятельностью.</w:t>
      </w:r>
    </w:p>
    <w:p w:rsidR="005D078E" w:rsidRDefault="005D078E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являются: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D09" w:rsidRPr="005D078E" w:rsidRDefault="00825D09" w:rsidP="005D078E">
      <w:pPr>
        <w:pStyle w:val="a4"/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</w:t>
      </w:r>
    </w:p>
    <w:p w:rsidR="00825D09" w:rsidRPr="005D078E" w:rsidRDefault="00825D09" w:rsidP="005D078E">
      <w:pPr>
        <w:pStyle w:val="a4"/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интеллектуальных операций: анализ и синтез, сравнение, обобщение, систематизации, выявление причинно-следственных связей,</w:t>
      </w:r>
    </w:p>
    <w:p w:rsidR="00825D09" w:rsidRPr="005D078E" w:rsidRDefault="00825D09" w:rsidP="005D078E">
      <w:pPr>
        <w:pStyle w:val="a4"/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практике,</w:t>
      </w:r>
    </w:p>
    <w:p w:rsidR="00825D09" w:rsidRPr="005D078E" w:rsidRDefault="00825D09" w:rsidP="005D078E">
      <w:pPr>
        <w:pStyle w:val="a4"/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самостоятельного приобретения новых знаний, анализа и оценки новой информации,</w:t>
      </w:r>
    </w:p>
    <w:p w:rsidR="00825D09" w:rsidRPr="005D078E" w:rsidRDefault="00825D09" w:rsidP="005D078E">
      <w:pPr>
        <w:pStyle w:val="a4"/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для получения информации.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являются: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представлений о материальном единстве мира;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25D09" w:rsidRPr="005D078E" w:rsidRDefault="00825D09" w:rsidP="005D078E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5D078E" w:rsidRDefault="005D078E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888" w:rsidRPr="00825D09" w:rsidRDefault="00734888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CC5C7B"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CC5C7B" w:rsidRPr="00825D09" w:rsidRDefault="00221061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Практическая часть содержания усилена материально-технической базой центра «Точка роста», используемого для реализации внеурочных программ по </w:t>
      </w:r>
      <w:r w:rsidR="00825D09" w:rsidRPr="00825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химии</w:t>
      </w:r>
      <w:r w:rsidRPr="00825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4888" w:rsidRPr="00825D09" w:rsidRDefault="00734888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="00CC5C7B"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25D09"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C5C7B"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час)</w:t>
      </w:r>
    </w:p>
    <w:p w:rsidR="00825D09" w:rsidRPr="00825D09" w:rsidRDefault="005D078E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работы в кабинете химии, основные правила техники безопасности при работе с химическим оборудованием, химическими веществами, спиртовками, электрическими нагревательными приборами.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Периодическая</w:t>
      </w:r>
      <w:proofErr w:type="gramStart"/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химических элементов Д.И. Менделеева (4 часа)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атома. Строение электронных оболочек атомов первых 20 элементов периодической системы ДИ. Менделеева. Современные представления о строении атома. Движение электрона в атоме. Атомная </w:t>
      </w: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Последовательность заполнения электронных оболочек в атомах. Электронные и графические формулы атомов элементов.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и периодическая система химических элементов ДИ. Менделеева. Группы и периоды периодической системы. Физический смысл порядкового номера химического элемента. Закономерности изменения свойств элементов и их соединений в связи с положением в периодической системе химических элементов. Характеристика химических свойств элементов главных подгрупп и периодичность их изменения в свете электронного строения атома.  Общая характеристика элемента на основе его положения в периодической системе Д. И. Менделеева.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веществ. Химическая связь: ковалентная (полярная и неполярная), ионная, металлическая.  Химическая связь атомов. Ковалентная связь и механизм её образования. Полярная и неполярная ковалентная связь. Свойства ковалентной связи.  Электронные и структурные формулы веществ. Ионная связь и механизм её образования. Свойства ионов. Металлическая связь.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химических элементов. Степень окисления химических элементов. Валентные электроны. Валентность. Валентные возможности атомов. Степень окисления.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Химическая реакция. Условия и признаки протекания химических реакций. Химические уравнения. Сохранение массы веществ при химических </w:t>
      </w: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реакциях</w:t>
      </w:r>
      <w:proofErr w:type="gram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изические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химические явления. Сравнение признаков физических и химических явлений. Написание уравнение химических реакций, расстановка коэффициентов. Закон сохранения массы веществ.</w:t>
      </w:r>
    </w:p>
    <w:p w:rsidR="005D078E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825D09" w:rsidRPr="00825D09" w:rsidRDefault="00825D09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Химия простых и сложных веществ</w:t>
      </w:r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(20 часов)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 вещества. Основные классы неорганических веществ. Номенклатура неорганических соединений. Классификация веществ: простые и сложные, металлы и неметаллы. Классификация неорганических веществ, их генетическая связь. Номенклатура, классификация оксидов, кислот, солей и оснований.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 и </w:t>
      </w: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Катионы и анионы. Электролитическая диссоциация кислот, щелочей и солей (средних).  Электролиты и </w:t>
      </w: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Электролитическая диссоциация в растворах и расплавах. Роль воды в процессе электролитической диссоциации. Степень диссоциации. Константа диссоциации. Химические свойства кислот, солей и оснований в свете теории электролитической диссоциации.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</w:t>
      </w:r>
      <w:proofErr w:type="gram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обмена и условия их осуществления. Составление молекулярных и ионных уравнений. Упражнение на написание уравнений реакций ионного обмена.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свойства простых веществ металлов и неметаллов. Химические свойства  простых веществ-металлов щелочных и щелочноземельных металлов, алюминия, железа.  Общая характеристика металлов. Расположение металлов в Периодической системе Д.И. Менделеева, изменение их свойств по периодам и группам. Электрохимический ряд напряжения металлов. Химические свойства металлов. Характеристики  щелочных и щелочноземельных металлов, алюминия, железа. </w:t>
      </w:r>
      <w:proofErr w:type="gram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простых веществ-неметаллов: водорода, кислорода, галогенов, серы, азота, фосфора, углерода, кремния.</w:t>
      </w:r>
      <w:proofErr w:type="gram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характеристика неметаллов. Расположение металлов в Периодической системе Д.И. Менделеева, изменение их свойств по периодам и группам. Химические свойства неметаллов. </w:t>
      </w:r>
      <w:proofErr w:type="gram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 водорода, кислорода, галогенов, серы, азота, фосфора, углерода, кремния и их соединений.</w:t>
      </w:r>
      <w:proofErr w:type="gramEnd"/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свойства сложных веществ. Химические свойства оксидов: основных, </w:t>
      </w: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кислотных. Номенклатура, классификация, химические свойства и способы получения оксидов.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оснований. Номенклатура, классификация, химические свойства и способы получения оснований.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кислот. Номенклатура, классификация, химические свойства и способы получения кислот.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солей (средних). Номенклатура, классификация, химические свойства и способы получения солей.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  различных   классов   неорганических веществ.</w:t>
      </w:r>
    </w:p>
    <w:p w:rsidR="005D078E" w:rsidRPr="00825D09" w:rsidRDefault="005D078E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825D09" w:rsidRPr="00825D09" w:rsidRDefault="00825D09" w:rsidP="005D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25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Химический</w:t>
      </w:r>
      <w:proofErr w:type="gramEnd"/>
      <w:r w:rsidRPr="00825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25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решариум</w:t>
      </w:r>
      <w:proofErr w:type="spellEnd"/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825D09" w:rsidRPr="00825D09" w:rsidRDefault="005D078E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  <w:r w:rsidR="00825D09"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Проведение расчетов на основе формул и уравнений реакций. 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массовой доли химического элемента в веществе.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массовой доли растворенного вещества в растворе.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аналитической химии (6 часов)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растворов. Определение характера среды раствора кислот и щелочей с помощью индикаторов. Качественные реакции на ионы в растворе (хлорид-, сульфа</w:t>
      </w:r>
      <w:proofErr w:type="gram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карбонат-ионы</w:t>
      </w:r>
      <w:proofErr w:type="spellEnd"/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ион аммония).</w:t>
      </w:r>
    </w:p>
    <w:p w:rsidR="00825D09" w:rsidRPr="00825D09" w:rsidRDefault="00825D09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газообразных веществ. Качественные реакции на газообразные вещества (кислород, водород, углекислый газ, аммиак).</w:t>
      </w:r>
    </w:p>
    <w:p w:rsidR="0001267A" w:rsidRPr="00825D09" w:rsidRDefault="0001267A" w:rsidP="00825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209" w:rsidRDefault="00CE520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34888" w:rsidRPr="00734888" w:rsidRDefault="00734888" w:rsidP="007348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планирование.</w:t>
      </w:r>
    </w:p>
    <w:tbl>
      <w:tblPr>
        <w:tblW w:w="9737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2403"/>
        <w:gridCol w:w="933"/>
        <w:gridCol w:w="2116"/>
        <w:gridCol w:w="973"/>
        <w:gridCol w:w="981"/>
        <w:gridCol w:w="1701"/>
      </w:tblGrid>
      <w:tr w:rsidR="002C66BE" w:rsidRPr="00CE5209" w:rsidTr="002C66BE">
        <w:trPr>
          <w:trHeight w:val="552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Использование цифрового и аналогового оборудования </w:t>
            </w:r>
            <w:r w:rsidRPr="00DB7127">
              <w:rPr>
                <w:rFonts w:ascii="Times New Roman" w:hAnsi="Times New Roman" w:cs="Times New Roman"/>
                <w:sz w:val="24"/>
                <w:szCs w:val="24"/>
              </w:rPr>
              <w:t>Центра естественнонаучной и технологической направленности Точка роста»</w:t>
            </w:r>
          </w:p>
          <w:p w:rsidR="002C66BE" w:rsidRPr="00DB7127" w:rsidRDefault="002C66BE" w:rsidP="004D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C66BE" w:rsidRPr="00CE5209" w:rsidTr="002C66BE">
        <w:trPr>
          <w:trHeight w:val="76"/>
        </w:trPr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66BE" w:rsidRPr="00CE5209" w:rsidRDefault="002C66BE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62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62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8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Периодическая </w:t>
            </w: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химических элементов Д.И. Менделеева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01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Периодической системы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«Странные» элементы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1C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в микромире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 и валентность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 простых и сложных веществ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01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и сплавы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01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«съедает» сталь? Коррозия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8E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Тайны элементов 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IA 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E9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Тайны элементов 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IIA 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A2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 в современном мире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01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Цепочки превращений и как их составлять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01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01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01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01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Железный век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скрывают тяжелые металлы?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01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лаборатория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01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Водород: «секретный агент» неметаллов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F0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Разрушительные галогены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F0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Галогены-помощники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656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вода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656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пахнет на вулкане?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или жизнь?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Аммиак: оружие или орудие.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загадочная азотная кислота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656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творит фосфорная кислота?!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Топлива или драгоценность? Секреты углерода.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Химический </w:t>
            </w:r>
            <w:proofErr w:type="spellStart"/>
            <w:r w:rsidRPr="00CE5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решариум</w:t>
            </w:r>
            <w:proofErr w:type="spellEnd"/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F0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задачи на нахождение массовой доли элемента в веществе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DF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задачи на нахождение массовой доли вещества в растворе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CC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81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задачи по термохимическим уравнениям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аналитической химии.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F0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аналитической химии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правила безопасности в лаборатории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86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аналитической химии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приборы и 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устройства.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F0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аналитической химии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качественные реакции на катионы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F0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аналитической химии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качественные реакции на анионы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8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аналитической химии</w:t>
            </w: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 исследовательской лаборатории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DB7127" w:rsidRDefault="002C66BE" w:rsidP="004D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66BE" w:rsidRPr="00CE5209" w:rsidTr="002C66BE">
        <w:trPr>
          <w:trHeight w:val="3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656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CC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6BE" w:rsidRPr="00CE5209" w:rsidRDefault="002C66BE" w:rsidP="0073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568D0" w:rsidRPr="00F04B7A" w:rsidRDefault="006568D0" w:rsidP="007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888" w:rsidRDefault="00734888" w:rsidP="007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учебно-методического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обеспечения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</w:t>
      </w:r>
    </w:p>
    <w:p w:rsidR="005D078E" w:rsidRPr="00734888" w:rsidRDefault="005D078E" w:rsidP="007348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D078E" w:rsidRPr="005D078E" w:rsidRDefault="005D078E" w:rsidP="005D07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Алексинский</w:t>
      </w:r>
      <w:proofErr w:type="gramEnd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Занимательные опыты по химии. – М.: Просвещение,2005.</w:t>
      </w:r>
    </w:p>
    <w:p w:rsidR="005D078E" w:rsidRDefault="005D078E" w:rsidP="005D07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Аликберова</w:t>
      </w:r>
      <w:proofErr w:type="spellEnd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Занимательная химия. – М.: АСТ – Пресс, 2009</w:t>
      </w:r>
    </w:p>
    <w:p w:rsidR="009E148F" w:rsidRPr="005D078E" w:rsidRDefault="009E148F" w:rsidP="005D07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Леенсон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</w:t>
      </w:r>
      <w:r w:rsidRPr="009E148F">
        <w:t xml:space="preserve"> </w:t>
      </w:r>
      <w:r w:rsidRPr="009E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Занимательная химия, 8-11 класс,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2-х частях</w:t>
      </w:r>
      <w:r w:rsidRPr="009E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</w:t>
      </w:r>
      <w:r w:rsidRPr="009E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1996</w:t>
      </w:r>
    </w:p>
    <w:p w:rsidR="005D078E" w:rsidRPr="005D078E" w:rsidRDefault="005D078E" w:rsidP="005D07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Пичугина Г.В. Повторяем химию на примерах из повседневной жизни. – М.: АРКТИ, 2010</w:t>
      </w:r>
    </w:p>
    <w:p w:rsidR="005D078E" w:rsidRPr="005D078E" w:rsidRDefault="005D078E" w:rsidP="005D07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Пичугина Г.В. Химия и повседневная жизнь человека. – М.: Дрофа, 2014</w:t>
      </w:r>
    </w:p>
    <w:p w:rsidR="005D078E" w:rsidRPr="005D078E" w:rsidRDefault="005D078E" w:rsidP="005D07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Савина А.А. Я познаю мир. Химия. – М.: Детская энциклопедия, 2009</w:t>
      </w:r>
    </w:p>
    <w:p w:rsidR="005D078E" w:rsidRPr="005D078E" w:rsidRDefault="005D078E" w:rsidP="005D07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Скурих</w:t>
      </w:r>
      <w:proofErr w:type="spellEnd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Б.Г., Нечаев А.П. Всё о пище с точки зрения химика: Справочное издание. – М.: Высшая школа, 2001</w:t>
      </w:r>
    </w:p>
    <w:p w:rsidR="005D078E" w:rsidRPr="005D078E" w:rsidRDefault="005D078E" w:rsidP="005D078E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Шеметило</w:t>
      </w:r>
      <w:proofErr w:type="spellEnd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И.Г., Воробьёв М.Г. Лечебные минеральные воды. – Л.: Медицина, 2002</w:t>
      </w:r>
    </w:p>
    <w:p w:rsidR="005D078E" w:rsidRPr="005D078E" w:rsidRDefault="005D078E" w:rsidP="005D078E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078E" w:rsidRPr="005D078E" w:rsidRDefault="005D078E" w:rsidP="005D078E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ресурсы.</w:t>
      </w:r>
    </w:p>
    <w:p w:rsidR="005D078E" w:rsidRPr="005D078E" w:rsidRDefault="005D078E" w:rsidP="005D078E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78E" w:rsidRPr="005D078E" w:rsidRDefault="005D078E" w:rsidP="005D078E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hyperlink r:id="rId6" w:history="1">
        <w:r w:rsidRPr="00273E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http://hemi.wallst.ru/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Экспериментальный учебник </w:t>
      </w:r>
      <w:r w:rsidR="0016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общей химии для 8-11 классов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E" w:rsidRPr="005D078E" w:rsidRDefault="005D078E" w:rsidP="005D078E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E5209" w:rsidRPr="00CE5209">
        <w:t xml:space="preserve"> </w:t>
      </w:r>
      <w:hyperlink r:id="rId7" w:history="1">
        <w:r w:rsidR="00CE5209" w:rsidRPr="00273E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https://mosmetod.ru/metodicheskoe-prostranstvo/srednyaya-i-starshaya-shkola/khimiya.html</w:t>
        </w:r>
      </w:hyperlink>
      <w:r w:rsidR="00CE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Естественно-научный</w:t>
      </w:r>
      <w:proofErr w:type="spellEnd"/>
      <w:proofErr w:type="gramEnd"/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портал.</w:t>
      </w:r>
    </w:p>
    <w:p w:rsidR="005D078E" w:rsidRPr="005D078E" w:rsidRDefault="005D078E" w:rsidP="005D078E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hyperlink r:id="rId8" w:history="1">
        <w:r w:rsidRPr="00273E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http://www.alhimik.ru/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АЛХИМИК - ваш помощник, лоцман в море химических веществ и явлений.</w:t>
      </w:r>
    </w:p>
    <w:p w:rsidR="005D078E" w:rsidRDefault="00CE5209" w:rsidP="005D078E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273E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https://www.alto-lab.ru/himicheskie-opyty/</w:t>
        </w:r>
      </w:hyperlink>
      <w:r w:rsidR="005D078E" w:rsidRPr="005D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Занимательные опыты по химии.</w:t>
      </w:r>
    </w:p>
    <w:sectPr w:rsidR="005D078E" w:rsidSect="0004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2F"/>
    <w:multiLevelType w:val="hybridMultilevel"/>
    <w:tmpl w:val="504AB1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D845C0"/>
    <w:multiLevelType w:val="multilevel"/>
    <w:tmpl w:val="1B94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C9E"/>
    <w:multiLevelType w:val="hybridMultilevel"/>
    <w:tmpl w:val="0974FEBE"/>
    <w:lvl w:ilvl="0" w:tplc="45CE652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AAD1655"/>
    <w:multiLevelType w:val="multilevel"/>
    <w:tmpl w:val="0EC4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44130"/>
    <w:multiLevelType w:val="multilevel"/>
    <w:tmpl w:val="0EC4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17AA1"/>
    <w:multiLevelType w:val="hybridMultilevel"/>
    <w:tmpl w:val="69E85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7612FB"/>
    <w:multiLevelType w:val="hybridMultilevel"/>
    <w:tmpl w:val="C6426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2A3A00"/>
    <w:multiLevelType w:val="multilevel"/>
    <w:tmpl w:val="A7B6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F3367"/>
    <w:multiLevelType w:val="hybridMultilevel"/>
    <w:tmpl w:val="75C2F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617020"/>
    <w:multiLevelType w:val="hybridMultilevel"/>
    <w:tmpl w:val="B77EE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34888"/>
    <w:rsid w:val="0001267A"/>
    <w:rsid w:val="00034D8A"/>
    <w:rsid w:val="00043FAA"/>
    <w:rsid w:val="00166C2E"/>
    <w:rsid w:val="00214F36"/>
    <w:rsid w:val="00221061"/>
    <w:rsid w:val="002C66BE"/>
    <w:rsid w:val="002E2982"/>
    <w:rsid w:val="00343D4F"/>
    <w:rsid w:val="00375ED0"/>
    <w:rsid w:val="004606E9"/>
    <w:rsid w:val="005D078E"/>
    <w:rsid w:val="006568D0"/>
    <w:rsid w:val="00663849"/>
    <w:rsid w:val="00734888"/>
    <w:rsid w:val="007537D7"/>
    <w:rsid w:val="007A241E"/>
    <w:rsid w:val="00825D09"/>
    <w:rsid w:val="0086050D"/>
    <w:rsid w:val="009E148F"/>
    <w:rsid w:val="00A93A54"/>
    <w:rsid w:val="00AF73FF"/>
    <w:rsid w:val="00B1674A"/>
    <w:rsid w:val="00B310BF"/>
    <w:rsid w:val="00CC5C7B"/>
    <w:rsid w:val="00CE5209"/>
    <w:rsid w:val="00D106B8"/>
    <w:rsid w:val="00E12728"/>
    <w:rsid w:val="00E53B5A"/>
    <w:rsid w:val="00F0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34888"/>
  </w:style>
  <w:style w:type="paragraph" w:customStyle="1" w:styleId="c10">
    <w:name w:val="c10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34888"/>
  </w:style>
  <w:style w:type="character" w:customStyle="1" w:styleId="c3">
    <w:name w:val="c3"/>
    <w:basedOn w:val="a0"/>
    <w:rsid w:val="00734888"/>
  </w:style>
  <w:style w:type="character" w:customStyle="1" w:styleId="c5">
    <w:name w:val="c5"/>
    <w:basedOn w:val="a0"/>
    <w:rsid w:val="00734888"/>
  </w:style>
  <w:style w:type="character" w:customStyle="1" w:styleId="c15">
    <w:name w:val="c15"/>
    <w:basedOn w:val="a0"/>
    <w:rsid w:val="00734888"/>
  </w:style>
  <w:style w:type="character" w:customStyle="1" w:styleId="c33">
    <w:name w:val="c33"/>
    <w:basedOn w:val="a0"/>
    <w:rsid w:val="00734888"/>
  </w:style>
  <w:style w:type="paragraph" w:customStyle="1" w:styleId="c50">
    <w:name w:val="c50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4888"/>
  </w:style>
  <w:style w:type="paragraph" w:customStyle="1" w:styleId="c8">
    <w:name w:val="c8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4888"/>
  </w:style>
  <w:style w:type="character" w:customStyle="1" w:styleId="c19">
    <w:name w:val="c19"/>
    <w:basedOn w:val="a0"/>
    <w:rsid w:val="00734888"/>
  </w:style>
  <w:style w:type="paragraph" w:customStyle="1" w:styleId="c13">
    <w:name w:val="c13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34888"/>
  </w:style>
  <w:style w:type="character" w:styleId="a3">
    <w:name w:val="Hyperlink"/>
    <w:basedOn w:val="a0"/>
    <w:uiPriority w:val="99"/>
    <w:unhideWhenUsed/>
    <w:rsid w:val="007348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1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metodicheskoe-prostranstvo/srednyaya-i-starshaya-shkola/khim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mi.walls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to-lab.ru/himicheskie-opy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User_2</cp:lastModifiedBy>
  <cp:revision>9</cp:revision>
  <dcterms:created xsi:type="dcterms:W3CDTF">2022-10-16T12:31:00Z</dcterms:created>
  <dcterms:modified xsi:type="dcterms:W3CDTF">2023-10-10T05:18:00Z</dcterms:modified>
</cp:coreProperties>
</file>