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5D" w:rsidRDefault="00AE645D" w:rsidP="00AE645D">
      <w:pPr>
        <w:shd w:val="clear" w:color="auto" w:fill="FFFFFF"/>
        <w:spacing w:after="15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333333"/>
          <w:sz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 xml:space="preserve">Приложение № 1 </w:t>
      </w:r>
    </w:p>
    <w:p w:rsidR="00324BA0" w:rsidRDefault="00AE645D" w:rsidP="00AE645D">
      <w:pPr>
        <w:shd w:val="clear" w:color="auto" w:fill="FFFFFF"/>
        <w:spacing w:after="15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333333"/>
          <w:sz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 xml:space="preserve">к приказу Управления образования </w:t>
      </w:r>
    </w:p>
    <w:p w:rsidR="00AE645D" w:rsidRDefault="00373166" w:rsidP="00AE645D">
      <w:pPr>
        <w:shd w:val="clear" w:color="auto" w:fill="FFFFFF"/>
        <w:spacing w:after="15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333333"/>
          <w:sz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от 04.09.2023</w:t>
      </w:r>
      <w:r w:rsidR="00AE645D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 xml:space="preserve"> г. №</w:t>
      </w:r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194/1</w:t>
      </w:r>
    </w:p>
    <w:p w:rsidR="00891B7B" w:rsidRDefault="00E8177B" w:rsidP="00AE645D">
      <w:pPr>
        <w:shd w:val="clear" w:color="auto" w:fill="FFFFFF"/>
        <w:spacing w:after="15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333333"/>
          <w:sz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6pt;height:142.2pt">
            <v:imagedata r:id="rId7" o:title="подпись Гуков"/>
          </v:shape>
        </w:pict>
      </w:r>
    </w:p>
    <w:p w:rsidR="00324BA0" w:rsidRDefault="00324BA0" w:rsidP="001C2C0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1"/>
          <w:lang w:eastAsia="ru-RU"/>
        </w:rPr>
      </w:pPr>
    </w:p>
    <w:p w:rsidR="00324BA0" w:rsidRPr="001C2C0F" w:rsidRDefault="00324BA0" w:rsidP="001C2C0F">
      <w:pPr>
        <w:rPr>
          <w:rFonts w:ascii="Times New Roman" w:hAnsi="Times New Roman" w:cs="Times New Roman"/>
          <w:b/>
          <w:sz w:val="28"/>
          <w:szCs w:val="28"/>
        </w:rPr>
      </w:pPr>
    </w:p>
    <w:p w:rsidR="0035465B" w:rsidRDefault="00514502" w:rsidP="001C2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C2C0F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52FF2" w:rsidRDefault="00514502" w:rsidP="001C2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C0F">
        <w:rPr>
          <w:rFonts w:ascii="Times New Roman" w:hAnsi="Times New Roman" w:cs="Times New Roman"/>
          <w:b/>
          <w:sz w:val="28"/>
          <w:szCs w:val="28"/>
        </w:rPr>
        <w:t>РАБОТЫ</w:t>
      </w:r>
      <w:r w:rsidR="00324BA0" w:rsidRPr="001C2C0F">
        <w:rPr>
          <w:rFonts w:ascii="Times New Roman" w:hAnsi="Times New Roman" w:cs="Times New Roman"/>
          <w:b/>
          <w:sz w:val="28"/>
          <w:szCs w:val="28"/>
        </w:rPr>
        <w:t xml:space="preserve"> УПРАВЛЕНИЯ ОБРАЗОВАНИЯ</w:t>
      </w:r>
    </w:p>
    <w:p w:rsidR="00514502" w:rsidRPr="001C2C0F" w:rsidRDefault="00324BA0" w:rsidP="001C2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C0F">
        <w:rPr>
          <w:rFonts w:ascii="Times New Roman" w:hAnsi="Times New Roman" w:cs="Times New Roman"/>
          <w:b/>
          <w:sz w:val="28"/>
          <w:szCs w:val="28"/>
        </w:rPr>
        <w:t xml:space="preserve"> БЕЛОВСКОГО РАЙОНА КУРСКОЙ ОБЛАСТИ</w:t>
      </w:r>
      <w:r w:rsidR="00AE645D" w:rsidRPr="001C2C0F">
        <w:rPr>
          <w:rFonts w:ascii="Times New Roman" w:hAnsi="Times New Roman" w:cs="Times New Roman"/>
          <w:b/>
          <w:sz w:val="28"/>
          <w:szCs w:val="28"/>
        </w:rPr>
        <w:t>,</w:t>
      </w:r>
    </w:p>
    <w:p w:rsidR="009049EF" w:rsidRPr="00952FF2" w:rsidRDefault="00AE645D" w:rsidP="00952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C0F">
        <w:rPr>
          <w:rFonts w:ascii="Times New Roman" w:hAnsi="Times New Roman" w:cs="Times New Roman"/>
          <w:b/>
          <w:sz w:val="28"/>
          <w:szCs w:val="28"/>
        </w:rPr>
        <w:t>направленный на профилактику экстремизма в мо</w:t>
      </w:r>
      <w:r w:rsidR="00E8177B">
        <w:rPr>
          <w:rFonts w:ascii="Times New Roman" w:hAnsi="Times New Roman" w:cs="Times New Roman"/>
          <w:b/>
          <w:sz w:val="28"/>
          <w:szCs w:val="28"/>
        </w:rPr>
        <w:t xml:space="preserve">лодёжной среде, противодействие </w:t>
      </w:r>
      <w:r w:rsidRPr="001C2C0F">
        <w:rPr>
          <w:rFonts w:ascii="Times New Roman" w:hAnsi="Times New Roman" w:cs="Times New Roman"/>
          <w:b/>
          <w:sz w:val="28"/>
          <w:szCs w:val="28"/>
        </w:rPr>
        <w:t>вовлечению молодёжи в организации экстремистской и террористиче</w:t>
      </w:r>
      <w:bookmarkStart w:id="1" w:name="bookmark2"/>
      <w:bookmarkStart w:id="2" w:name="bookmark1"/>
      <w:bookmarkStart w:id="3" w:name="bookmark0"/>
      <w:r w:rsidR="00373166">
        <w:rPr>
          <w:rFonts w:ascii="Times New Roman" w:hAnsi="Times New Roman" w:cs="Times New Roman"/>
          <w:b/>
          <w:sz w:val="28"/>
          <w:szCs w:val="28"/>
        </w:rPr>
        <w:t>ской направленности в 2023-2024 уч.</w:t>
      </w:r>
      <w:r w:rsidR="0086417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91B7B" w:rsidRDefault="00891B7B" w:rsidP="00891B7B">
      <w:pPr>
        <w:pStyle w:val="13"/>
        <w:keepNext/>
        <w:keepLines/>
        <w:spacing w:before="80" w:after="300"/>
        <w:rPr>
          <w:color w:val="000000"/>
          <w:sz w:val="24"/>
          <w:szCs w:val="24"/>
        </w:rPr>
      </w:pPr>
      <w:bookmarkStart w:id="4" w:name="bookmark3"/>
      <w:bookmarkStart w:id="5" w:name="bookmark6"/>
      <w:bookmarkStart w:id="6" w:name="bookmark5"/>
      <w:bookmarkStart w:id="7" w:name="bookmark4"/>
      <w:bookmarkEnd w:id="1"/>
      <w:bookmarkEnd w:id="2"/>
      <w:bookmarkEnd w:id="3"/>
      <w:bookmarkEnd w:id="0"/>
    </w:p>
    <w:p w:rsidR="009049EF" w:rsidRDefault="009049EF" w:rsidP="00891B7B">
      <w:pPr>
        <w:pStyle w:val="13"/>
        <w:keepNext/>
        <w:keepLines/>
        <w:spacing w:before="80" w:after="300"/>
        <w:jc w:val="center"/>
      </w:pPr>
      <w:r>
        <w:rPr>
          <w:color w:val="000000"/>
        </w:rPr>
        <w:t>Характеристика проблемы, на решение которой направлен план работы</w:t>
      </w:r>
      <w:bookmarkEnd w:id="4"/>
      <w:bookmarkEnd w:id="5"/>
      <w:bookmarkEnd w:id="6"/>
      <w:bookmarkEnd w:id="7"/>
    </w:p>
    <w:p w:rsidR="009049EF" w:rsidRPr="001B4C7E" w:rsidRDefault="009049EF" w:rsidP="009049EF">
      <w:pPr>
        <w:pStyle w:val="11"/>
        <w:ind w:firstLine="720"/>
        <w:rPr>
          <w:sz w:val="24"/>
          <w:szCs w:val="24"/>
        </w:rPr>
      </w:pPr>
      <w:r w:rsidRPr="001B4C7E">
        <w:rPr>
          <w:color w:val="000000"/>
          <w:sz w:val="24"/>
          <w:szCs w:val="24"/>
        </w:rPr>
        <w:t>Угроза экстремизма и терроризма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:rsidR="009049EF" w:rsidRPr="001B4C7E" w:rsidRDefault="009049EF" w:rsidP="009049EF">
      <w:pPr>
        <w:pStyle w:val="11"/>
        <w:ind w:firstLine="720"/>
        <w:rPr>
          <w:sz w:val="24"/>
          <w:szCs w:val="24"/>
        </w:rPr>
      </w:pPr>
      <w:r w:rsidRPr="001B4C7E">
        <w:rPr>
          <w:color w:val="000000"/>
          <w:sz w:val="24"/>
          <w:szCs w:val="24"/>
        </w:rPr>
        <w:t>Формирование негативного отношения к таким опасным явлениям в обществе, как экстремизм и терроризм, является комплексной задачей, требующей скоординированных усилий органов государственной власти всех уровней с общественными организациями и объединениями, религиозными структурами, другими институтами гражданского общества и отдельными гражданами.</w:t>
      </w:r>
    </w:p>
    <w:p w:rsidR="009049EF" w:rsidRPr="001B4C7E" w:rsidRDefault="009049EF" w:rsidP="009049EF">
      <w:pPr>
        <w:pStyle w:val="11"/>
        <w:ind w:firstLine="720"/>
        <w:rPr>
          <w:sz w:val="24"/>
          <w:szCs w:val="24"/>
        </w:rPr>
      </w:pPr>
      <w:r w:rsidRPr="001B4C7E">
        <w:rPr>
          <w:color w:val="000000"/>
          <w:sz w:val="24"/>
          <w:szCs w:val="24"/>
        </w:rPr>
        <w:t xml:space="preserve">В последнее время активизировалась деятельность асоциальных молодёжных организаций, спекулирующих на идеях национального возрождения и провоцирующих рост преступных акций, нарушения общественного порядка на </w:t>
      </w:r>
      <w:proofErr w:type="spellStart"/>
      <w:r w:rsidRPr="001B4C7E">
        <w:rPr>
          <w:color w:val="000000"/>
          <w:sz w:val="24"/>
          <w:szCs w:val="24"/>
        </w:rPr>
        <w:t>этнорелигиозной</w:t>
      </w:r>
      <w:proofErr w:type="spellEnd"/>
      <w:r w:rsidRPr="001B4C7E">
        <w:rPr>
          <w:color w:val="000000"/>
          <w:sz w:val="24"/>
          <w:szCs w:val="24"/>
        </w:rPr>
        <w:t xml:space="preserve">, политической почве. Это приводит к социальной напряжённости и ведёт к усилению экстремистских проявлений. Молодёжь может быть вовлечена в деятельность экстремистских организаций через Интернет, где они могут столкнуться с вредным контентом. Проблема толерантности актуальна для нашего общества. </w:t>
      </w:r>
      <w:proofErr w:type="gramStart"/>
      <w:r w:rsidRPr="001B4C7E">
        <w:rPr>
          <w:color w:val="000000"/>
          <w:sz w:val="24"/>
          <w:szCs w:val="24"/>
        </w:rPr>
        <w:t>Поэтому  возникла</w:t>
      </w:r>
      <w:proofErr w:type="gramEnd"/>
      <w:r w:rsidRPr="001B4C7E">
        <w:rPr>
          <w:color w:val="000000"/>
          <w:sz w:val="24"/>
          <w:szCs w:val="24"/>
        </w:rPr>
        <w:t xml:space="preserve"> необходимость подготовки плана по профилактике экстремистской и террористической деятельности и последующей её реализации.</w:t>
      </w:r>
    </w:p>
    <w:p w:rsidR="009049EF" w:rsidRPr="001B4C7E" w:rsidRDefault="009049EF" w:rsidP="009049EF">
      <w:pPr>
        <w:pStyle w:val="11"/>
        <w:ind w:firstLine="720"/>
        <w:rPr>
          <w:sz w:val="24"/>
          <w:szCs w:val="24"/>
        </w:rPr>
      </w:pPr>
      <w:r w:rsidRPr="001B4C7E">
        <w:rPr>
          <w:color w:val="000000"/>
          <w:sz w:val="24"/>
          <w:szCs w:val="24"/>
        </w:rPr>
        <w:t xml:space="preserve">Воспитательные мероприятия направлены на </w:t>
      </w:r>
      <w:proofErr w:type="gramStart"/>
      <w:r w:rsidRPr="001B4C7E">
        <w:rPr>
          <w:color w:val="000000"/>
          <w:sz w:val="24"/>
          <w:szCs w:val="24"/>
        </w:rPr>
        <w:t>укрепление  толерантной</w:t>
      </w:r>
      <w:proofErr w:type="gramEnd"/>
      <w:r w:rsidRPr="001B4C7E">
        <w:rPr>
          <w:color w:val="000000"/>
          <w:sz w:val="24"/>
          <w:szCs w:val="24"/>
        </w:rPr>
        <w:t xml:space="preserve"> среды на основе принципов </w:t>
      </w:r>
      <w:proofErr w:type="spellStart"/>
      <w:r w:rsidRPr="001B4C7E">
        <w:rPr>
          <w:color w:val="000000"/>
          <w:sz w:val="24"/>
          <w:szCs w:val="24"/>
        </w:rPr>
        <w:t>мультикультурализма</w:t>
      </w:r>
      <w:proofErr w:type="spellEnd"/>
      <w:r w:rsidRPr="001B4C7E">
        <w:rPr>
          <w:color w:val="000000"/>
          <w:sz w:val="24"/>
          <w:szCs w:val="24"/>
        </w:rPr>
        <w:t>, ценностей многонационального российского общества, соблюдения прав и свобод человека, поддержание межнационального мира и согласия. Она призвана укрепить основы и методы процесса формирования толерантного сознани</w:t>
      </w:r>
      <w:r w:rsidR="00B4312B" w:rsidRPr="001B4C7E">
        <w:rPr>
          <w:color w:val="000000"/>
          <w:sz w:val="24"/>
          <w:szCs w:val="24"/>
        </w:rPr>
        <w:t xml:space="preserve">я и поведения несовершеннолетних </w:t>
      </w:r>
      <w:proofErr w:type="gramStart"/>
      <w:r w:rsidR="00B4312B" w:rsidRPr="001B4C7E">
        <w:rPr>
          <w:color w:val="000000"/>
          <w:sz w:val="24"/>
          <w:szCs w:val="24"/>
        </w:rPr>
        <w:t>обучающихся.</w:t>
      </w:r>
      <w:r w:rsidRPr="001B4C7E">
        <w:rPr>
          <w:color w:val="000000"/>
          <w:sz w:val="24"/>
          <w:szCs w:val="24"/>
        </w:rPr>
        <w:t>.</w:t>
      </w:r>
      <w:proofErr w:type="gramEnd"/>
      <w:r w:rsidRPr="001B4C7E">
        <w:rPr>
          <w:color w:val="000000"/>
          <w:sz w:val="24"/>
          <w:szCs w:val="24"/>
        </w:rPr>
        <w:t xml:space="preserve">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и терроризма.</w:t>
      </w:r>
    </w:p>
    <w:p w:rsidR="009049EF" w:rsidRPr="001B4C7E" w:rsidRDefault="009049EF" w:rsidP="009049EF">
      <w:pPr>
        <w:pStyle w:val="11"/>
        <w:ind w:firstLine="720"/>
        <w:rPr>
          <w:sz w:val="24"/>
          <w:szCs w:val="24"/>
        </w:rPr>
      </w:pPr>
      <w:r w:rsidRPr="001B4C7E">
        <w:rPr>
          <w:color w:val="000000"/>
          <w:sz w:val="24"/>
          <w:szCs w:val="24"/>
        </w:rPr>
        <w:lastRenderedPageBreak/>
        <w:t>Толерантность должна пониматься не просто как терпимое отношение к чему-то иному, отличающемуся от привычного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</w:t>
      </w:r>
      <w:r w:rsidR="001B4C7E">
        <w:rPr>
          <w:color w:val="000000"/>
          <w:sz w:val="24"/>
          <w:szCs w:val="24"/>
        </w:rPr>
        <w:t>о толерантной атмосферы</w:t>
      </w:r>
      <w:r w:rsidRPr="001B4C7E">
        <w:rPr>
          <w:color w:val="000000"/>
          <w:sz w:val="24"/>
          <w:szCs w:val="24"/>
        </w:rPr>
        <w:t>.</w:t>
      </w:r>
    </w:p>
    <w:p w:rsidR="009049EF" w:rsidRPr="001B4C7E" w:rsidRDefault="009049EF" w:rsidP="009049EF">
      <w:pPr>
        <w:pStyle w:val="11"/>
        <w:ind w:firstLine="1440"/>
        <w:rPr>
          <w:sz w:val="24"/>
          <w:szCs w:val="24"/>
        </w:rPr>
      </w:pPr>
      <w:r w:rsidRPr="001B4C7E">
        <w:rPr>
          <w:color w:val="000000"/>
          <w:sz w:val="24"/>
          <w:szCs w:val="24"/>
        </w:rPr>
        <w:t>Приоритетное внимание уделяется вопросам повышения уровня подготовки обучающихся в области межкультурной коммуникации. Особое место в работе в данной сфере занимает профилактическая и пропагандистская работа, ориентированная на формирование компетентных в вопросах межкультурных отношений личностей, открытых к восприятию «других», конструктивно относящихся к с</w:t>
      </w:r>
      <w:r w:rsidR="00B4312B" w:rsidRPr="001B4C7E">
        <w:rPr>
          <w:color w:val="000000"/>
          <w:sz w:val="24"/>
          <w:szCs w:val="24"/>
        </w:rPr>
        <w:t>кладывающемуся в образовательных учреждениях</w:t>
      </w:r>
      <w:r w:rsidRPr="001B4C7E">
        <w:rPr>
          <w:color w:val="000000"/>
          <w:sz w:val="24"/>
          <w:szCs w:val="24"/>
        </w:rPr>
        <w:t xml:space="preserve"> многообразию культурных, религиозных, языковых традиций, способных предупреждать конфликты, возникающие на почве этнокультурных различий, или разрешать их ненасильственными средствами.</w:t>
      </w:r>
    </w:p>
    <w:p w:rsidR="009049EF" w:rsidRPr="001B4C7E" w:rsidRDefault="00B4312B" w:rsidP="009049EF">
      <w:pPr>
        <w:pStyle w:val="11"/>
        <w:ind w:firstLine="720"/>
        <w:rPr>
          <w:sz w:val="24"/>
          <w:szCs w:val="24"/>
        </w:rPr>
      </w:pPr>
      <w:r w:rsidRPr="001B4C7E">
        <w:rPr>
          <w:color w:val="000000"/>
          <w:sz w:val="24"/>
          <w:szCs w:val="24"/>
        </w:rPr>
        <w:t>В общеобразовательных организациях</w:t>
      </w:r>
      <w:r w:rsidR="009049EF" w:rsidRPr="001B4C7E">
        <w:rPr>
          <w:color w:val="000000"/>
          <w:sz w:val="24"/>
          <w:szCs w:val="24"/>
        </w:rPr>
        <w:t xml:space="preserve"> немало делается для того, чтобы сформировать у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</w:t>
      </w:r>
    </w:p>
    <w:p w:rsidR="009049EF" w:rsidRPr="001B4C7E" w:rsidRDefault="009049EF" w:rsidP="009049EF">
      <w:pPr>
        <w:pStyle w:val="11"/>
        <w:spacing w:after="260"/>
        <w:ind w:firstLine="720"/>
        <w:rPr>
          <w:sz w:val="24"/>
          <w:szCs w:val="24"/>
        </w:rPr>
      </w:pPr>
      <w:r w:rsidRPr="001B4C7E">
        <w:rPr>
          <w:b/>
          <w:bCs/>
          <w:color w:val="000000"/>
          <w:sz w:val="24"/>
          <w:szCs w:val="24"/>
        </w:rPr>
        <w:t xml:space="preserve">ЦЕЛЬ - </w:t>
      </w:r>
      <w:r w:rsidRPr="001B4C7E">
        <w:rPr>
          <w:color w:val="000000"/>
          <w:sz w:val="24"/>
          <w:szCs w:val="24"/>
        </w:rPr>
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9049EF" w:rsidRPr="001B4C7E" w:rsidRDefault="009049EF" w:rsidP="009049EF">
      <w:pPr>
        <w:pStyle w:val="22"/>
        <w:keepNext/>
        <w:keepLines/>
        <w:ind w:firstLine="340"/>
        <w:jc w:val="both"/>
        <w:rPr>
          <w:sz w:val="24"/>
          <w:szCs w:val="24"/>
        </w:rPr>
      </w:pPr>
      <w:bookmarkStart w:id="8" w:name="bookmark13"/>
      <w:bookmarkStart w:id="9" w:name="bookmark12"/>
      <w:bookmarkStart w:id="10" w:name="bookmark11"/>
      <w:r w:rsidRPr="001B4C7E">
        <w:rPr>
          <w:color w:val="000000"/>
          <w:sz w:val="24"/>
          <w:szCs w:val="24"/>
        </w:rPr>
        <w:t>ЗАДАЧИ:</w:t>
      </w:r>
      <w:bookmarkEnd w:id="8"/>
      <w:bookmarkEnd w:id="9"/>
      <w:bookmarkEnd w:id="10"/>
    </w:p>
    <w:p w:rsidR="009049EF" w:rsidRPr="001B4C7E" w:rsidRDefault="009049EF" w:rsidP="009049EF">
      <w:pPr>
        <w:pStyle w:val="11"/>
        <w:numPr>
          <w:ilvl w:val="0"/>
          <w:numId w:val="5"/>
        </w:numPr>
        <w:shd w:val="clear" w:color="auto" w:fill="auto"/>
        <w:tabs>
          <w:tab w:val="left" w:pos="720"/>
        </w:tabs>
        <w:spacing w:before="0" w:line="220" w:lineRule="auto"/>
        <w:ind w:firstLine="340"/>
        <w:rPr>
          <w:sz w:val="24"/>
          <w:szCs w:val="24"/>
        </w:rPr>
      </w:pPr>
      <w:bookmarkStart w:id="11" w:name="bookmark14"/>
      <w:bookmarkEnd w:id="11"/>
      <w:r w:rsidRPr="001B4C7E">
        <w:rPr>
          <w:color w:val="000000"/>
          <w:sz w:val="24"/>
          <w:szCs w:val="24"/>
        </w:rPr>
        <w:t>воспитание культуры толерантности и межнационального согласия;</w:t>
      </w:r>
    </w:p>
    <w:p w:rsidR="009049EF" w:rsidRPr="001B4C7E" w:rsidRDefault="009049EF" w:rsidP="009049EF">
      <w:pPr>
        <w:pStyle w:val="11"/>
        <w:numPr>
          <w:ilvl w:val="0"/>
          <w:numId w:val="5"/>
        </w:numPr>
        <w:shd w:val="clear" w:color="auto" w:fill="auto"/>
        <w:tabs>
          <w:tab w:val="left" w:pos="720"/>
        </w:tabs>
        <w:spacing w:before="0" w:line="228" w:lineRule="auto"/>
        <w:ind w:left="720" w:hanging="360"/>
        <w:rPr>
          <w:sz w:val="24"/>
          <w:szCs w:val="24"/>
        </w:rPr>
      </w:pPr>
      <w:bookmarkStart w:id="12" w:name="bookmark15"/>
      <w:bookmarkEnd w:id="12"/>
      <w:r w:rsidRPr="001B4C7E">
        <w:rPr>
          <w:color w:val="000000"/>
          <w:sz w:val="24"/>
          <w:szCs w:val="24"/>
        </w:rPr>
        <w:t>достижение необходимого уровня правовой культуры обучающихся как основы толерантного сознания и поведения;</w:t>
      </w:r>
    </w:p>
    <w:p w:rsidR="009049EF" w:rsidRPr="001B4C7E" w:rsidRDefault="009049EF" w:rsidP="009049EF">
      <w:pPr>
        <w:pStyle w:val="11"/>
        <w:numPr>
          <w:ilvl w:val="0"/>
          <w:numId w:val="5"/>
        </w:numPr>
        <w:shd w:val="clear" w:color="auto" w:fill="auto"/>
        <w:tabs>
          <w:tab w:val="left" w:pos="720"/>
        </w:tabs>
        <w:spacing w:before="0" w:line="240" w:lineRule="auto"/>
        <w:ind w:left="720" w:hanging="360"/>
        <w:rPr>
          <w:sz w:val="24"/>
          <w:szCs w:val="24"/>
        </w:rPr>
      </w:pPr>
      <w:bookmarkStart w:id="13" w:name="bookmark16"/>
      <w:bookmarkEnd w:id="13"/>
      <w:r w:rsidRPr="001B4C7E">
        <w:rPr>
          <w:color w:val="000000"/>
          <w:sz w:val="24"/>
          <w:szCs w:val="24"/>
        </w:rPr>
        <w:t xml:space="preserve">формирование в молодежной среде мировоззрения и духовно-нравственной атмосферы этнокультурного </w:t>
      </w:r>
      <w:r w:rsidRPr="001B4C7E">
        <w:rPr>
          <w:color w:val="000000"/>
          <w:sz w:val="24"/>
          <w:szCs w:val="24"/>
        </w:rPr>
        <w:lastRenderedPageBreak/>
        <w:t>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9049EF" w:rsidRPr="001B4C7E" w:rsidRDefault="009049EF" w:rsidP="009049EF">
      <w:pPr>
        <w:pStyle w:val="11"/>
        <w:numPr>
          <w:ilvl w:val="0"/>
          <w:numId w:val="5"/>
        </w:numPr>
        <w:shd w:val="clear" w:color="auto" w:fill="auto"/>
        <w:tabs>
          <w:tab w:val="left" w:pos="720"/>
        </w:tabs>
        <w:spacing w:before="0" w:line="232" w:lineRule="auto"/>
        <w:ind w:left="720" w:hanging="360"/>
        <w:rPr>
          <w:sz w:val="24"/>
          <w:szCs w:val="24"/>
        </w:rPr>
      </w:pPr>
      <w:bookmarkStart w:id="14" w:name="bookmark17"/>
      <w:bookmarkEnd w:id="14"/>
      <w:r w:rsidRPr="001B4C7E">
        <w:rPr>
          <w:color w:val="000000"/>
          <w:sz w:val="24"/>
          <w:szCs w:val="24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</w:r>
    </w:p>
    <w:p w:rsidR="009049EF" w:rsidRPr="001B4C7E" w:rsidRDefault="009049EF" w:rsidP="009049EF">
      <w:pPr>
        <w:pStyle w:val="11"/>
        <w:numPr>
          <w:ilvl w:val="0"/>
          <w:numId w:val="5"/>
        </w:numPr>
        <w:shd w:val="clear" w:color="auto" w:fill="auto"/>
        <w:tabs>
          <w:tab w:val="left" w:pos="720"/>
        </w:tabs>
        <w:spacing w:before="0" w:line="228" w:lineRule="auto"/>
        <w:ind w:left="720" w:hanging="360"/>
        <w:rPr>
          <w:sz w:val="24"/>
          <w:szCs w:val="24"/>
        </w:rPr>
      </w:pPr>
      <w:bookmarkStart w:id="15" w:name="bookmark18"/>
      <w:bookmarkEnd w:id="15"/>
      <w:r w:rsidRPr="001B4C7E">
        <w:rPr>
          <w:color w:val="000000"/>
          <w:sz w:val="24"/>
          <w:szCs w:val="24"/>
        </w:rPr>
        <w:t>повышение уровня межведомственного взаимодействия по профилактике терроризма и экстремизма;</w:t>
      </w:r>
    </w:p>
    <w:p w:rsidR="009049EF" w:rsidRPr="001B4C7E" w:rsidRDefault="009049EF" w:rsidP="009049EF">
      <w:pPr>
        <w:pStyle w:val="11"/>
        <w:numPr>
          <w:ilvl w:val="0"/>
          <w:numId w:val="5"/>
        </w:numPr>
        <w:shd w:val="clear" w:color="auto" w:fill="auto"/>
        <w:tabs>
          <w:tab w:val="left" w:pos="720"/>
        </w:tabs>
        <w:spacing w:before="0" w:line="240" w:lineRule="auto"/>
        <w:ind w:left="720" w:hanging="360"/>
        <w:rPr>
          <w:sz w:val="24"/>
          <w:szCs w:val="24"/>
        </w:rPr>
      </w:pPr>
      <w:bookmarkStart w:id="16" w:name="bookmark19"/>
      <w:bookmarkEnd w:id="16"/>
      <w:r w:rsidRPr="001B4C7E">
        <w:rPr>
          <w:color w:val="000000"/>
          <w:sz w:val="24"/>
          <w:szCs w:val="24"/>
        </w:rPr>
        <w:t>проведение воспитательной, пропагандистской работы с участниками образовательного процесса,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молодежной среде;</w:t>
      </w:r>
    </w:p>
    <w:p w:rsidR="009049EF" w:rsidRPr="001B4C7E" w:rsidRDefault="009049EF" w:rsidP="009049EF">
      <w:pPr>
        <w:pStyle w:val="11"/>
        <w:numPr>
          <w:ilvl w:val="0"/>
          <w:numId w:val="5"/>
        </w:numPr>
        <w:shd w:val="clear" w:color="auto" w:fill="auto"/>
        <w:tabs>
          <w:tab w:val="left" w:pos="720"/>
        </w:tabs>
        <w:spacing w:before="0" w:line="240" w:lineRule="auto"/>
        <w:ind w:left="720" w:hanging="360"/>
        <w:rPr>
          <w:sz w:val="24"/>
          <w:szCs w:val="24"/>
        </w:rPr>
      </w:pPr>
      <w:bookmarkStart w:id="17" w:name="bookmark20"/>
      <w:bookmarkEnd w:id="17"/>
      <w:r w:rsidRPr="001B4C7E">
        <w:rPr>
          <w:color w:val="000000"/>
          <w:sz w:val="24"/>
          <w:szCs w:val="24"/>
        </w:rPr>
        <w:t>использование Интернета в воспитательных и профилактических целя</w:t>
      </w:r>
      <w:r w:rsidR="008004AB" w:rsidRPr="001B4C7E">
        <w:rPr>
          <w:color w:val="000000"/>
          <w:sz w:val="24"/>
          <w:szCs w:val="24"/>
        </w:rPr>
        <w:t xml:space="preserve">х, размещение на сайтах общеобразовательных </w:t>
      </w:r>
      <w:proofErr w:type="gramStart"/>
      <w:r w:rsidR="008004AB" w:rsidRPr="001B4C7E">
        <w:rPr>
          <w:color w:val="000000"/>
          <w:sz w:val="24"/>
          <w:szCs w:val="24"/>
        </w:rPr>
        <w:t>организаций  и</w:t>
      </w:r>
      <w:proofErr w:type="gramEnd"/>
      <w:r w:rsidR="008004AB" w:rsidRPr="001B4C7E">
        <w:rPr>
          <w:color w:val="000000"/>
          <w:sz w:val="24"/>
          <w:szCs w:val="24"/>
        </w:rPr>
        <w:t xml:space="preserve"> сайте Управления образования </w:t>
      </w:r>
      <w:r w:rsidRPr="001B4C7E">
        <w:rPr>
          <w:color w:val="000000"/>
          <w:sz w:val="24"/>
          <w:szCs w:val="24"/>
        </w:rPr>
        <w:t>информации, направле</w:t>
      </w:r>
      <w:r w:rsidR="00B4312B" w:rsidRPr="001B4C7E">
        <w:rPr>
          <w:color w:val="000000"/>
          <w:sz w:val="24"/>
          <w:szCs w:val="24"/>
        </w:rPr>
        <w:t>нной на формирование у обучающихся</w:t>
      </w:r>
      <w:r w:rsidRPr="001B4C7E">
        <w:rPr>
          <w:color w:val="000000"/>
          <w:sz w:val="24"/>
          <w:szCs w:val="24"/>
        </w:rPr>
        <w:t xml:space="preserve"> чувства патриотизма, гражданственности, а также этнокультурного характера;</w:t>
      </w:r>
    </w:p>
    <w:p w:rsidR="009049EF" w:rsidRPr="001B4C7E" w:rsidRDefault="009049EF" w:rsidP="009049EF">
      <w:pPr>
        <w:pStyle w:val="11"/>
        <w:numPr>
          <w:ilvl w:val="0"/>
          <w:numId w:val="5"/>
        </w:numPr>
        <w:shd w:val="clear" w:color="auto" w:fill="auto"/>
        <w:tabs>
          <w:tab w:val="left" w:pos="720"/>
        </w:tabs>
        <w:spacing w:before="0" w:line="232" w:lineRule="auto"/>
        <w:ind w:left="720" w:hanging="360"/>
        <w:rPr>
          <w:sz w:val="24"/>
          <w:szCs w:val="24"/>
        </w:rPr>
      </w:pPr>
      <w:bookmarkStart w:id="18" w:name="bookmark21"/>
      <w:bookmarkEnd w:id="18"/>
      <w:r w:rsidRPr="001B4C7E">
        <w:rPr>
          <w:color w:val="000000"/>
          <w:sz w:val="24"/>
          <w:szCs w:val="24"/>
        </w:rPr>
        <w:t>организация волонтёрского движения по реализации мероприятий, противодействующих молодёжному экстремизму;</w:t>
      </w:r>
    </w:p>
    <w:p w:rsidR="009049EF" w:rsidRPr="001B4C7E" w:rsidRDefault="008004AB" w:rsidP="009049EF">
      <w:pPr>
        <w:pStyle w:val="11"/>
        <w:numPr>
          <w:ilvl w:val="0"/>
          <w:numId w:val="5"/>
        </w:numPr>
        <w:shd w:val="clear" w:color="auto" w:fill="auto"/>
        <w:tabs>
          <w:tab w:val="left" w:pos="720"/>
        </w:tabs>
        <w:spacing w:before="0" w:after="260" w:line="220" w:lineRule="auto"/>
        <w:ind w:firstLine="340"/>
        <w:rPr>
          <w:sz w:val="24"/>
          <w:szCs w:val="24"/>
        </w:rPr>
      </w:pPr>
      <w:bookmarkStart w:id="19" w:name="bookmark22"/>
      <w:bookmarkEnd w:id="19"/>
      <w:r w:rsidRPr="001B4C7E">
        <w:rPr>
          <w:color w:val="000000"/>
          <w:sz w:val="24"/>
          <w:szCs w:val="24"/>
        </w:rPr>
        <w:t xml:space="preserve">повышение </w:t>
      </w:r>
      <w:proofErr w:type="gramStart"/>
      <w:r w:rsidRPr="001B4C7E">
        <w:rPr>
          <w:color w:val="000000"/>
          <w:sz w:val="24"/>
          <w:szCs w:val="24"/>
        </w:rPr>
        <w:t>занятости  несовершеннолетних</w:t>
      </w:r>
      <w:proofErr w:type="gramEnd"/>
      <w:r w:rsidRPr="001B4C7E">
        <w:rPr>
          <w:color w:val="000000"/>
          <w:sz w:val="24"/>
          <w:szCs w:val="24"/>
        </w:rPr>
        <w:t xml:space="preserve"> обучающихся </w:t>
      </w:r>
      <w:r w:rsidR="009049EF" w:rsidRPr="001B4C7E">
        <w:rPr>
          <w:color w:val="000000"/>
          <w:sz w:val="24"/>
          <w:szCs w:val="24"/>
        </w:rPr>
        <w:t xml:space="preserve"> во внеурочное время.</w:t>
      </w:r>
    </w:p>
    <w:p w:rsidR="009049EF" w:rsidRPr="001B4C7E" w:rsidRDefault="009049EF" w:rsidP="009049EF">
      <w:pPr>
        <w:pStyle w:val="22"/>
        <w:keepNext/>
        <w:keepLines/>
        <w:spacing w:after="260"/>
        <w:jc w:val="both"/>
        <w:rPr>
          <w:sz w:val="24"/>
          <w:szCs w:val="24"/>
        </w:rPr>
      </w:pPr>
      <w:bookmarkStart w:id="20" w:name="bookmark25"/>
      <w:bookmarkStart w:id="21" w:name="bookmark24"/>
      <w:bookmarkStart w:id="22" w:name="bookmark23"/>
      <w:r w:rsidRPr="001B4C7E">
        <w:rPr>
          <w:color w:val="000000"/>
          <w:sz w:val="24"/>
          <w:szCs w:val="24"/>
        </w:rPr>
        <w:t>ОСНОВНЫЕ ФОРМЫ ДЕЯТЕЛЬНОСТИ В РАМКАХ РЕАЛИЗАЦИИ ПЛАНА:</w:t>
      </w:r>
      <w:bookmarkEnd w:id="20"/>
      <w:bookmarkEnd w:id="21"/>
      <w:bookmarkEnd w:id="22"/>
    </w:p>
    <w:p w:rsidR="009049EF" w:rsidRPr="001B4C7E" w:rsidRDefault="009049EF" w:rsidP="009049EF">
      <w:pPr>
        <w:pStyle w:val="11"/>
        <w:numPr>
          <w:ilvl w:val="0"/>
          <w:numId w:val="5"/>
        </w:numPr>
        <w:shd w:val="clear" w:color="auto" w:fill="auto"/>
        <w:tabs>
          <w:tab w:val="left" w:pos="720"/>
        </w:tabs>
        <w:spacing w:before="0" w:line="232" w:lineRule="auto"/>
        <w:ind w:left="720" w:hanging="360"/>
        <w:rPr>
          <w:sz w:val="24"/>
          <w:szCs w:val="24"/>
        </w:rPr>
      </w:pPr>
      <w:bookmarkStart w:id="23" w:name="bookmark26"/>
      <w:bookmarkEnd w:id="23"/>
      <w:r w:rsidRPr="001B4C7E">
        <w:rPr>
          <w:color w:val="000000"/>
          <w:sz w:val="24"/>
          <w:szCs w:val="24"/>
        </w:rPr>
        <w:t>проведение учебных занятий и внеклассных мероприятий по воспитанию культуры толерантности, укреплению толерантности и профилактике экстремизма и терроризма;</w:t>
      </w:r>
    </w:p>
    <w:p w:rsidR="009049EF" w:rsidRPr="001B4C7E" w:rsidRDefault="009049EF" w:rsidP="009049EF">
      <w:pPr>
        <w:pStyle w:val="11"/>
        <w:numPr>
          <w:ilvl w:val="0"/>
          <w:numId w:val="5"/>
        </w:numPr>
        <w:shd w:val="clear" w:color="auto" w:fill="auto"/>
        <w:tabs>
          <w:tab w:val="left" w:pos="720"/>
        </w:tabs>
        <w:spacing w:before="0" w:line="228" w:lineRule="auto"/>
        <w:ind w:left="720" w:hanging="360"/>
        <w:rPr>
          <w:sz w:val="24"/>
          <w:szCs w:val="24"/>
        </w:rPr>
      </w:pPr>
      <w:bookmarkStart w:id="24" w:name="bookmark27"/>
      <w:bookmarkEnd w:id="24"/>
      <w:r w:rsidRPr="001B4C7E">
        <w:rPr>
          <w:color w:val="000000"/>
          <w:sz w:val="24"/>
          <w:szCs w:val="24"/>
        </w:rPr>
        <w:t>проведение уроков и внеклассных мероприятий по изучению истории и культуры, ценностей и традиций народов России и мира;</w:t>
      </w:r>
    </w:p>
    <w:p w:rsidR="009049EF" w:rsidRPr="001B4C7E" w:rsidRDefault="009049EF" w:rsidP="009049EF">
      <w:pPr>
        <w:pStyle w:val="11"/>
        <w:numPr>
          <w:ilvl w:val="0"/>
          <w:numId w:val="5"/>
        </w:numPr>
        <w:shd w:val="clear" w:color="auto" w:fill="auto"/>
        <w:tabs>
          <w:tab w:val="left" w:pos="720"/>
        </w:tabs>
        <w:spacing w:before="0" w:line="228" w:lineRule="auto"/>
        <w:ind w:left="720" w:hanging="360"/>
        <w:rPr>
          <w:sz w:val="24"/>
          <w:szCs w:val="24"/>
        </w:rPr>
      </w:pPr>
      <w:bookmarkStart w:id="25" w:name="bookmark28"/>
      <w:bookmarkEnd w:id="25"/>
      <w:r w:rsidRPr="001B4C7E">
        <w:rPr>
          <w:color w:val="000000"/>
          <w:sz w:val="24"/>
          <w:szCs w:val="24"/>
        </w:rPr>
        <w:t>проведение этнокультурных и межнациональных мероприят</w:t>
      </w:r>
      <w:r w:rsidR="008004AB" w:rsidRPr="001B4C7E">
        <w:rPr>
          <w:color w:val="000000"/>
          <w:sz w:val="24"/>
          <w:szCs w:val="24"/>
        </w:rPr>
        <w:t xml:space="preserve">ий и культурных </w:t>
      </w:r>
      <w:proofErr w:type="gramStart"/>
      <w:r w:rsidR="008004AB" w:rsidRPr="001B4C7E">
        <w:rPr>
          <w:color w:val="000000"/>
          <w:sz w:val="24"/>
          <w:szCs w:val="24"/>
        </w:rPr>
        <w:t xml:space="preserve">акций </w:t>
      </w:r>
      <w:r w:rsidRPr="001B4C7E">
        <w:rPr>
          <w:color w:val="000000"/>
          <w:sz w:val="24"/>
          <w:szCs w:val="24"/>
        </w:rPr>
        <w:t>,</w:t>
      </w:r>
      <w:proofErr w:type="gramEnd"/>
      <w:r w:rsidRPr="001B4C7E">
        <w:rPr>
          <w:color w:val="000000"/>
          <w:sz w:val="24"/>
          <w:szCs w:val="24"/>
        </w:rPr>
        <w:t xml:space="preserve"> участие в муниципальных мероприятиях и акциях;</w:t>
      </w:r>
    </w:p>
    <w:p w:rsidR="009049EF" w:rsidRPr="001B4C7E" w:rsidRDefault="009049EF" w:rsidP="009049EF">
      <w:pPr>
        <w:pStyle w:val="11"/>
        <w:numPr>
          <w:ilvl w:val="0"/>
          <w:numId w:val="5"/>
        </w:numPr>
        <w:shd w:val="clear" w:color="auto" w:fill="auto"/>
        <w:tabs>
          <w:tab w:val="left" w:pos="720"/>
        </w:tabs>
        <w:spacing w:before="0" w:after="260" w:line="220" w:lineRule="auto"/>
        <w:ind w:firstLine="340"/>
        <w:rPr>
          <w:sz w:val="24"/>
          <w:szCs w:val="24"/>
        </w:rPr>
      </w:pPr>
      <w:bookmarkStart w:id="26" w:name="bookmark29"/>
      <w:bookmarkEnd w:id="26"/>
      <w:r w:rsidRPr="001B4C7E">
        <w:rPr>
          <w:color w:val="000000"/>
          <w:sz w:val="24"/>
          <w:szCs w:val="24"/>
        </w:rPr>
        <w:t>организация тематических экскурсий в музеи, к памятникам истории и культуры.</w:t>
      </w:r>
    </w:p>
    <w:p w:rsidR="009049EF" w:rsidRPr="001B4C7E" w:rsidRDefault="009049EF" w:rsidP="009049EF">
      <w:pPr>
        <w:pStyle w:val="22"/>
        <w:keepNext/>
        <w:keepLines/>
        <w:spacing w:after="260"/>
        <w:jc w:val="both"/>
        <w:rPr>
          <w:sz w:val="24"/>
          <w:szCs w:val="24"/>
        </w:rPr>
      </w:pPr>
      <w:bookmarkStart w:id="27" w:name="bookmark32"/>
      <w:bookmarkStart w:id="28" w:name="bookmark31"/>
      <w:bookmarkStart w:id="29" w:name="bookmark30"/>
      <w:r w:rsidRPr="001B4C7E">
        <w:rPr>
          <w:color w:val="000000"/>
          <w:sz w:val="24"/>
          <w:szCs w:val="24"/>
        </w:rPr>
        <w:t>ОСНОВНЫЕ МЕРОПРИЯТИЯ:</w:t>
      </w:r>
      <w:bookmarkEnd w:id="27"/>
      <w:bookmarkEnd w:id="28"/>
      <w:bookmarkEnd w:id="29"/>
    </w:p>
    <w:p w:rsidR="009049EF" w:rsidRPr="001B4C7E" w:rsidRDefault="009049EF" w:rsidP="009049EF">
      <w:pPr>
        <w:pStyle w:val="11"/>
        <w:numPr>
          <w:ilvl w:val="0"/>
          <w:numId w:val="5"/>
        </w:numPr>
        <w:shd w:val="clear" w:color="auto" w:fill="auto"/>
        <w:tabs>
          <w:tab w:val="left" w:pos="720"/>
        </w:tabs>
        <w:spacing w:before="0" w:line="228" w:lineRule="auto"/>
        <w:ind w:left="720" w:hanging="360"/>
        <w:rPr>
          <w:sz w:val="24"/>
          <w:szCs w:val="24"/>
        </w:rPr>
      </w:pPr>
      <w:bookmarkStart w:id="30" w:name="bookmark33"/>
      <w:bookmarkEnd w:id="30"/>
      <w:r w:rsidRPr="001B4C7E">
        <w:rPr>
          <w:color w:val="000000"/>
          <w:sz w:val="24"/>
          <w:szCs w:val="24"/>
        </w:rPr>
        <w:t>последовательное обеспечение конституционных прав, гарантирующих равенство обучающихся любой расы и национальности, а также свободу вероисповедания;</w:t>
      </w:r>
    </w:p>
    <w:p w:rsidR="009049EF" w:rsidRPr="001B4C7E" w:rsidRDefault="009049EF" w:rsidP="009049EF">
      <w:pPr>
        <w:pStyle w:val="11"/>
        <w:numPr>
          <w:ilvl w:val="0"/>
          <w:numId w:val="5"/>
        </w:numPr>
        <w:shd w:val="clear" w:color="auto" w:fill="auto"/>
        <w:tabs>
          <w:tab w:val="left" w:pos="741"/>
        </w:tabs>
        <w:spacing w:before="0" w:line="232" w:lineRule="auto"/>
        <w:ind w:left="740" w:hanging="360"/>
        <w:rPr>
          <w:sz w:val="24"/>
          <w:szCs w:val="24"/>
        </w:rPr>
      </w:pPr>
      <w:bookmarkStart w:id="31" w:name="bookmark34"/>
      <w:bookmarkEnd w:id="31"/>
      <w:r w:rsidRPr="001B4C7E">
        <w:rPr>
          <w:color w:val="000000"/>
          <w:sz w:val="24"/>
          <w:szCs w:val="24"/>
        </w:rPr>
        <w:t xml:space="preserve">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</w:t>
      </w:r>
      <w:r w:rsidRPr="001B4C7E">
        <w:rPr>
          <w:color w:val="000000"/>
          <w:sz w:val="24"/>
          <w:szCs w:val="24"/>
        </w:rPr>
        <w:lastRenderedPageBreak/>
        <w:t>нации;</w:t>
      </w:r>
    </w:p>
    <w:p w:rsidR="009049EF" w:rsidRPr="001B4C7E" w:rsidRDefault="009049EF" w:rsidP="009049EF">
      <w:pPr>
        <w:pStyle w:val="11"/>
        <w:numPr>
          <w:ilvl w:val="0"/>
          <w:numId w:val="5"/>
        </w:numPr>
        <w:shd w:val="clear" w:color="auto" w:fill="auto"/>
        <w:tabs>
          <w:tab w:val="left" w:pos="741"/>
        </w:tabs>
        <w:spacing w:before="0" w:line="220" w:lineRule="auto"/>
        <w:ind w:firstLine="380"/>
        <w:rPr>
          <w:sz w:val="24"/>
          <w:szCs w:val="24"/>
        </w:rPr>
      </w:pPr>
      <w:bookmarkStart w:id="32" w:name="bookmark35"/>
      <w:bookmarkEnd w:id="32"/>
      <w:r w:rsidRPr="001B4C7E">
        <w:rPr>
          <w:color w:val="000000"/>
          <w:sz w:val="24"/>
          <w:szCs w:val="24"/>
        </w:rPr>
        <w:t>последовательное и повсеместное пресечение проповеди нетерпимости и насилия;</w:t>
      </w:r>
    </w:p>
    <w:p w:rsidR="009049EF" w:rsidRPr="001B4C7E" w:rsidRDefault="009049EF" w:rsidP="009049EF">
      <w:pPr>
        <w:pStyle w:val="11"/>
        <w:numPr>
          <w:ilvl w:val="0"/>
          <w:numId w:val="5"/>
        </w:numPr>
        <w:shd w:val="clear" w:color="auto" w:fill="auto"/>
        <w:tabs>
          <w:tab w:val="left" w:pos="741"/>
        </w:tabs>
        <w:spacing w:before="0" w:line="232" w:lineRule="auto"/>
        <w:ind w:left="740" w:hanging="360"/>
        <w:rPr>
          <w:sz w:val="24"/>
          <w:szCs w:val="24"/>
        </w:rPr>
      </w:pPr>
      <w:bookmarkStart w:id="33" w:name="bookmark36"/>
      <w:bookmarkEnd w:id="33"/>
      <w:r w:rsidRPr="001B4C7E">
        <w:rPr>
          <w:color w:val="000000"/>
          <w:sz w:val="24"/>
          <w:szCs w:val="24"/>
        </w:rPr>
        <w:t>развитие воспитательной и просв</w:t>
      </w:r>
      <w:r w:rsidR="008004AB" w:rsidRPr="001B4C7E">
        <w:rPr>
          <w:color w:val="000000"/>
          <w:sz w:val="24"/>
          <w:szCs w:val="24"/>
        </w:rPr>
        <w:t>етительской работы с обучающимися</w:t>
      </w:r>
      <w:r w:rsidRPr="001B4C7E">
        <w:rPr>
          <w:color w:val="000000"/>
          <w:sz w:val="24"/>
          <w:szCs w:val="24"/>
        </w:rPr>
        <w:t xml:space="preserve"> и родителями о принципах поведения в вопросах веротерпимости и согласия, в том числе в отношениях с подростками;</w:t>
      </w:r>
    </w:p>
    <w:p w:rsidR="009049EF" w:rsidRPr="001B4C7E" w:rsidRDefault="009049EF" w:rsidP="009049EF">
      <w:pPr>
        <w:pStyle w:val="11"/>
        <w:numPr>
          <w:ilvl w:val="0"/>
          <w:numId w:val="5"/>
        </w:numPr>
        <w:shd w:val="clear" w:color="auto" w:fill="auto"/>
        <w:tabs>
          <w:tab w:val="left" w:pos="741"/>
        </w:tabs>
        <w:spacing w:before="0" w:line="232" w:lineRule="auto"/>
        <w:ind w:left="740" w:hanging="360"/>
        <w:rPr>
          <w:sz w:val="24"/>
          <w:szCs w:val="24"/>
        </w:rPr>
      </w:pPr>
      <w:bookmarkStart w:id="34" w:name="bookmark37"/>
      <w:bookmarkEnd w:id="34"/>
      <w:r w:rsidRPr="001B4C7E">
        <w:rPr>
          <w:color w:val="000000"/>
          <w:sz w:val="24"/>
          <w:szCs w:val="24"/>
        </w:rPr>
        <w:t>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9049EF" w:rsidRPr="001B4C7E" w:rsidRDefault="009049EF" w:rsidP="009049EF">
      <w:pPr>
        <w:pStyle w:val="11"/>
        <w:numPr>
          <w:ilvl w:val="0"/>
          <w:numId w:val="5"/>
        </w:numPr>
        <w:shd w:val="clear" w:color="auto" w:fill="auto"/>
        <w:tabs>
          <w:tab w:val="left" w:pos="741"/>
        </w:tabs>
        <w:spacing w:before="0" w:line="228" w:lineRule="auto"/>
        <w:ind w:left="740" w:hanging="360"/>
        <w:rPr>
          <w:sz w:val="24"/>
          <w:szCs w:val="24"/>
        </w:rPr>
      </w:pPr>
      <w:bookmarkStart w:id="35" w:name="bookmark38"/>
      <w:bookmarkEnd w:id="35"/>
      <w:r w:rsidRPr="001B4C7E">
        <w:rPr>
          <w:color w:val="000000"/>
          <w:sz w:val="24"/>
          <w:szCs w:val="24"/>
        </w:rPr>
        <w:t>пресечение деятельности и запрещение символики экстремистски</w:t>
      </w:r>
      <w:r w:rsidR="00F94A07" w:rsidRPr="001B4C7E">
        <w:rPr>
          <w:color w:val="000000"/>
          <w:sz w:val="24"/>
          <w:szCs w:val="24"/>
        </w:rPr>
        <w:t xml:space="preserve">х групп и </w:t>
      </w:r>
      <w:proofErr w:type="gramStart"/>
      <w:r w:rsidR="00F94A07" w:rsidRPr="001B4C7E">
        <w:rPr>
          <w:color w:val="000000"/>
          <w:sz w:val="24"/>
          <w:szCs w:val="24"/>
        </w:rPr>
        <w:t xml:space="preserve">организаций </w:t>
      </w:r>
      <w:r w:rsidRPr="001B4C7E">
        <w:rPr>
          <w:color w:val="000000"/>
          <w:sz w:val="24"/>
          <w:szCs w:val="24"/>
        </w:rPr>
        <w:t>;</w:t>
      </w:r>
      <w:proofErr w:type="gramEnd"/>
    </w:p>
    <w:p w:rsidR="009049EF" w:rsidRPr="001B4C7E" w:rsidRDefault="009049EF" w:rsidP="009049EF">
      <w:pPr>
        <w:pStyle w:val="11"/>
        <w:numPr>
          <w:ilvl w:val="0"/>
          <w:numId w:val="5"/>
        </w:numPr>
        <w:shd w:val="clear" w:color="auto" w:fill="auto"/>
        <w:tabs>
          <w:tab w:val="left" w:pos="741"/>
        </w:tabs>
        <w:spacing w:before="0" w:line="228" w:lineRule="auto"/>
        <w:ind w:left="740" w:hanging="360"/>
        <w:rPr>
          <w:sz w:val="24"/>
          <w:szCs w:val="24"/>
        </w:rPr>
      </w:pPr>
      <w:bookmarkStart w:id="36" w:name="bookmark39"/>
      <w:bookmarkEnd w:id="36"/>
      <w:r w:rsidRPr="001B4C7E">
        <w:rPr>
          <w:color w:val="000000"/>
          <w:sz w:val="24"/>
          <w:szCs w:val="24"/>
        </w:rPr>
        <w:t>индивидуальная работа с теми, кто вовлечен в деятельность подобных групп или разделяет подобные взгляды;</w:t>
      </w:r>
    </w:p>
    <w:p w:rsidR="009049EF" w:rsidRPr="001B4C7E" w:rsidRDefault="00F94A07" w:rsidP="009049EF">
      <w:pPr>
        <w:pStyle w:val="11"/>
        <w:numPr>
          <w:ilvl w:val="0"/>
          <w:numId w:val="5"/>
        </w:numPr>
        <w:shd w:val="clear" w:color="auto" w:fill="auto"/>
        <w:tabs>
          <w:tab w:val="left" w:pos="741"/>
        </w:tabs>
        <w:spacing w:before="0" w:line="228" w:lineRule="auto"/>
        <w:ind w:left="740" w:hanging="360"/>
        <w:rPr>
          <w:sz w:val="24"/>
          <w:szCs w:val="24"/>
        </w:rPr>
      </w:pPr>
      <w:bookmarkStart w:id="37" w:name="bookmark40"/>
      <w:bookmarkEnd w:id="37"/>
      <w:r w:rsidRPr="001B4C7E">
        <w:rPr>
          <w:color w:val="000000"/>
          <w:sz w:val="24"/>
          <w:szCs w:val="24"/>
        </w:rPr>
        <w:t>расширение для детей</w:t>
      </w:r>
      <w:r w:rsidR="009049EF" w:rsidRPr="001B4C7E">
        <w:rPr>
          <w:color w:val="000000"/>
          <w:sz w:val="24"/>
          <w:szCs w:val="24"/>
        </w:rPr>
        <w:t xml:space="preserve"> экскурсионно-туристической деятельности для углубления их знаний о стране и ее народах;</w:t>
      </w:r>
    </w:p>
    <w:p w:rsidR="009049EF" w:rsidRPr="001B4C7E" w:rsidRDefault="009049EF" w:rsidP="009049EF">
      <w:pPr>
        <w:pStyle w:val="11"/>
        <w:numPr>
          <w:ilvl w:val="0"/>
          <w:numId w:val="5"/>
        </w:numPr>
        <w:shd w:val="clear" w:color="auto" w:fill="auto"/>
        <w:tabs>
          <w:tab w:val="left" w:pos="741"/>
        </w:tabs>
        <w:spacing w:before="0" w:after="280" w:line="232" w:lineRule="auto"/>
        <w:ind w:left="740" w:hanging="360"/>
        <w:rPr>
          <w:sz w:val="24"/>
          <w:szCs w:val="24"/>
        </w:rPr>
      </w:pPr>
      <w:bookmarkStart w:id="38" w:name="bookmark41"/>
      <w:bookmarkEnd w:id="38"/>
      <w:r w:rsidRPr="001B4C7E">
        <w:rPr>
          <w:color w:val="000000"/>
          <w:sz w:val="24"/>
          <w:szCs w:val="24"/>
        </w:rPr>
        <w:t>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514502" w:rsidRPr="001B4C7E" w:rsidRDefault="00514502" w:rsidP="001C2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172" w:rsidRDefault="00864172" w:rsidP="001C2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65B" w:rsidRDefault="0035465B" w:rsidP="001C2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65B" w:rsidRDefault="0035465B" w:rsidP="001C2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65B" w:rsidRDefault="0035465B" w:rsidP="001C2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65B" w:rsidRDefault="0035465B" w:rsidP="00373166">
      <w:pPr>
        <w:rPr>
          <w:rFonts w:ascii="Times New Roman" w:hAnsi="Times New Roman" w:cs="Times New Roman"/>
          <w:b/>
          <w:sz w:val="24"/>
          <w:szCs w:val="24"/>
        </w:rPr>
      </w:pPr>
    </w:p>
    <w:p w:rsidR="00373166" w:rsidRDefault="00373166" w:rsidP="00373166">
      <w:pPr>
        <w:rPr>
          <w:rFonts w:ascii="Times New Roman" w:hAnsi="Times New Roman" w:cs="Times New Roman"/>
          <w:b/>
          <w:sz w:val="24"/>
          <w:szCs w:val="24"/>
        </w:rPr>
      </w:pPr>
    </w:p>
    <w:p w:rsidR="0035465B" w:rsidRDefault="0035465B" w:rsidP="001C2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65B" w:rsidRDefault="0035465B" w:rsidP="001C2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65B" w:rsidRPr="001B4C7E" w:rsidRDefault="0035465B" w:rsidP="001C2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172" w:rsidRPr="001B4C7E" w:rsidRDefault="00864172" w:rsidP="001C2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80" w:type="dxa"/>
        <w:tblCellSpacing w:w="15" w:type="dxa"/>
        <w:tblInd w:w="-5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7188"/>
        <w:gridCol w:w="2715"/>
        <w:gridCol w:w="4828"/>
      </w:tblGrid>
      <w:tr w:rsidR="00514502" w:rsidRPr="001B4C7E" w:rsidTr="00A71141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14502" w:rsidRPr="001B4C7E" w:rsidTr="00A71141">
        <w:trPr>
          <w:tblCellSpacing w:w="15" w:type="dxa"/>
        </w:trPr>
        <w:tc>
          <w:tcPr>
            <w:tcW w:w="15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numPr>
                <w:ilvl w:val="0"/>
                <w:numId w:val="1"/>
              </w:numPr>
              <w:spacing w:after="0" w:line="240" w:lineRule="auto"/>
              <w:ind w:left="360" w:right="360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Совершенствование правового, кадрового, организационного и научно – методического обеспечения функционирования системы профилактики молодёжного экстремизма</w:t>
            </w:r>
          </w:p>
        </w:tc>
      </w:tr>
      <w:tr w:rsidR="00514502" w:rsidRPr="001B4C7E" w:rsidTr="00A71141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Разработка и внесение дополнительных предложений по включению мероприятий, ориентированных на категорию молодёжи в план профилактики терроризма и экстремизма в</w:t>
            </w:r>
            <w:r w:rsidR="00324BA0"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 управлении образования Беловского  район</w:t>
            </w:r>
            <w:r w:rsidR="00F10FF4"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а</w:t>
            </w:r>
            <w:r w:rsidR="00874E9D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на 2024</w:t>
            </w: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373166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в течение 2023-2024 </w:t>
            </w:r>
            <w:proofErr w:type="spellStart"/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уч.</w:t>
            </w:r>
            <w:r w:rsidR="00514502"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г</w:t>
            </w:r>
            <w:proofErr w:type="spellEnd"/>
            <w:r w:rsidR="00514502"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373166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 Главный </w:t>
            </w:r>
            <w:r w:rsidR="00F10FF4"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специалист- эксперт  Управления образования </w:t>
            </w:r>
            <w:r w:rsidR="00324BA0"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Беловского</w:t>
            </w:r>
            <w:r w:rsidR="00F10FF4"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14502"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района</w:t>
            </w:r>
          </w:p>
        </w:tc>
      </w:tr>
      <w:tr w:rsidR="00514502" w:rsidRPr="001B4C7E" w:rsidTr="00A71141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Разработка и внесение дополнительных предложений по включению мероприятий по профилактике радикального поведения молодежи.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1B3E67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3E6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в течение 2023-2024 </w:t>
            </w:r>
            <w:proofErr w:type="spellStart"/>
            <w:r w:rsidRPr="001B3E6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уч.г</w:t>
            </w:r>
            <w:proofErr w:type="spellEnd"/>
            <w:r w:rsidRPr="001B3E6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373166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37316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 Главный специалист- эксперт  Управления образования Беловского района</w:t>
            </w:r>
          </w:p>
        </w:tc>
      </w:tr>
      <w:tr w:rsidR="00514502" w:rsidRPr="001B4C7E" w:rsidTr="00A71141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Проведение совещаний по межведомственному взаимодействию профилактики экстремизма среди несовершеннолетних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по</w:t>
            </w:r>
            <w:r w:rsidR="001B3E6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отдельному плану в </w:t>
            </w:r>
            <w:r w:rsidR="001B3E67" w:rsidRPr="001B3E6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течение 2023-2024 </w:t>
            </w:r>
            <w:proofErr w:type="spellStart"/>
            <w:r w:rsidR="001B3E67" w:rsidRPr="001B3E6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уч.г</w:t>
            </w:r>
            <w:proofErr w:type="spellEnd"/>
            <w:r w:rsidR="001B3E67" w:rsidRPr="001B3E6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F10FF4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Управление </w:t>
            </w:r>
            <w:r w:rsidR="00514502"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образования</w:t>
            </w: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Беловского района</w:t>
            </w:r>
            <w:r w:rsidR="00514502"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, руководители образовательны</w:t>
            </w: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х организаций.</w:t>
            </w:r>
          </w:p>
        </w:tc>
      </w:tr>
      <w:tr w:rsidR="00514502" w:rsidRPr="001B4C7E" w:rsidTr="00A71141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Пополнение нормативно-правовой базы и научно-методической литературы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1B3E67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3E6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в течение 2023-2024 </w:t>
            </w:r>
            <w:proofErr w:type="spellStart"/>
            <w:r w:rsidRPr="001B3E6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уч.г</w:t>
            </w:r>
            <w:proofErr w:type="spellEnd"/>
            <w:r w:rsidRPr="001B3E6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D0228E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Управление образования Беловского района</w:t>
            </w:r>
            <w:r w:rsidR="00514502"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, руководители образовательны</w:t>
            </w:r>
            <w:r w:rsidR="00F10FF4"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х организаций.</w:t>
            </w:r>
          </w:p>
        </w:tc>
      </w:tr>
      <w:tr w:rsidR="00514502" w:rsidRPr="001B4C7E" w:rsidTr="00A71141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Анонимный социологический опрос несовершеннолетних:</w:t>
            </w:r>
          </w:p>
          <w:p w:rsidR="00514502" w:rsidRPr="001B4C7E" w:rsidRDefault="00514502" w:rsidP="00514502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— анкета для выяснения  отношения учащихся к экстремизму (8,10 классы)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1B3E67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декабрь</w:t>
            </w: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 2023</w:t>
            </w:r>
            <w:r w:rsidR="00514502"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D0228E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Управление образования Беловского района, руководители образовательных организаций.</w:t>
            </w:r>
          </w:p>
        </w:tc>
      </w:tr>
      <w:tr w:rsidR="00514502" w:rsidRPr="001B4C7E" w:rsidTr="00A71141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Осуществление мониторинга правоприменительной практики в сфере профилактики экстремизма среди обучающихся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D0228E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руководители образовательных организаций.</w:t>
            </w:r>
          </w:p>
        </w:tc>
      </w:tr>
      <w:tr w:rsidR="00514502" w:rsidRPr="001B4C7E" w:rsidTr="00A71141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Проведение семинаров, лекций для педагогического состава по вопросам профилактики экстремизма среди несовершеннолетних </w:t>
            </w: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lastRenderedPageBreak/>
              <w:t>по теме: «Современные формы, методы профилактики экстремизма в школе»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каникулярное время, по запросу </w:t>
            </w: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lastRenderedPageBreak/>
              <w:t>образовательных учреждений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D0228E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lastRenderedPageBreak/>
              <w:t>Управление образования Беловского района</w:t>
            </w:r>
          </w:p>
        </w:tc>
      </w:tr>
      <w:tr w:rsidR="001B3E67" w:rsidRPr="001B4C7E" w:rsidTr="0010274F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Подготовка методических материалов по совершенствованию системы работы по профилактике правонарушений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B3E67" w:rsidRDefault="001B3E67" w:rsidP="001B3E67">
            <w:r w:rsidRPr="00D52510">
              <w:t xml:space="preserve">в течение  </w:t>
            </w:r>
            <w:proofErr w:type="spellStart"/>
            <w:r w:rsidRPr="00D52510">
              <w:t>уч.года</w:t>
            </w:r>
            <w:proofErr w:type="spellEnd"/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37316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 Главный специалист- эксперт  Управления образования Беловского района</w:t>
            </w:r>
          </w:p>
        </w:tc>
      </w:tr>
      <w:tr w:rsidR="001B3E67" w:rsidRPr="001B4C7E" w:rsidTr="0010274F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Организация правового просвещения обучающихся, педагогических работников, специалистов, работающих с несовершеннолетними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B3E67" w:rsidRDefault="001B3E67" w:rsidP="001B3E67">
            <w:r w:rsidRPr="00D52510">
              <w:t xml:space="preserve">в течение  </w:t>
            </w:r>
            <w:proofErr w:type="spellStart"/>
            <w:r w:rsidRPr="00D52510">
              <w:t>уч.года</w:t>
            </w:r>
            <w:proofErr w:type="spellEnd"/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Управление образования Беловского района</w:t>
            </w:r>
          </w:p>
        </w:tc>
      </w:tr>
      <w:tr w:rsidR="001B3E67" w:rsidRPr="001B4C7E" w:rsidTr="0010274F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Разработка и внесение дополнительных предложений по включению мероприятий по профилактики терроризма и экстремизма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B3E67" w:rsidRDefault="001B3E67" w:rsidP="001B3E67">
            <w:r w:rsidRPr="00D52510">
              <w:t xml:space="preserve">в течение  </w:t>
            </w:r>
            <w:proofErr w:type="spellStart"/>
            <w:r w:rsidRPr="00D52510">
              <w:t>уч.года</w:t>
            </w:r>
            <w:proofErr w:type="spellEnd"/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Управление образования Беловского района, руководители образовательных организаций.</w:t>
            </w:r>
          </w:p>
        </w:tc>
      </w:tr>
      <w:tr w:rsidR="001B3E67" w:rsidRPr="001B4C7E" w:rsidTr="0010274F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Изучение нормативных документов, предусмотренных законодательством РФ, по противодействию экстремизма, профилактике безнадзорности, беспризорности и правонарушений среди несовершеннолетних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B3E67" w:rsidRDefault="001B3E67" w:rsidP="001B3E67">
            <w:r w:rsidRPr="00D52510">
              <w:t xml:space="preserve">в течение  </w:t>
            </w:r>
            <w:proofErr w:type="spellStart"/>
            <w:r w:rsidRPr="00D52510">
              <w:t>уч.года</w:t>
            </w:r>
            <w:proofErr w:type="spellEnd"/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Управление образования Беловского района, руководители образовательных организаций.</w:t>
            </w:r>
          </w:p>
        </w:tc>
      </w:tr>
      <w:tr w:rsidR="001B3E67" w:rsidRPr="001B4C7E" w:rsidTr="0010274F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Проведение плановых и внеплановых инструктажей по профилактике противодействия фальсификации истории ВОВ, о фактах причастности к геноциду гражданского населения СССР, экстремизма и терроризма.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B3E67" w:rsidRDefault="001B3E67" w:rsidP="001B3E67">
            <w:r w:rsidRPr="00D52510">
              <w:t xml:space="preserve">в течение  </w:t>
            </w:r>
            <w:proofErr w:type="spellStart"/>
            <w:r w:rsidRPr="00D52510">
              <w:t>уч.года</w:t>
            </w:r>
            <w:proofErr w:type="spellEnd"/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Управление образования Беловского района, руководители образовательных организаций.</w:t>
            </w:r>
          </w:p>
        </w:tc>
      </w:tr>
      <w:tr w:rsidR="001B3E67" w:rsidRPr="001B4C7E" w:rsidTr="0010274F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Привлечение работников силовых ведомств</w:t>
            </w:r>
          </w:p>
          <w:p w:rsidR="001B3E67" w:rsidRPr="001B4C7E" w:rsidRDefault="001B3E67" w:rsidP="001B3E67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к проведению практических занятий с обучающимися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B3E67" w:rsidRDefault="001B3E67" w:rsidP="001B3E67">
            <w:r w:rsidRPr="00D52510">
              <w:t xml:space="preserve">в течение  </w:t>
            </w:r>
            <w:proofErr w:type="spellStart"/>
            <w:r w:rsidRPr="00D52510">
              <w:t>уч.года</w:t>
            </w:r>
            <w:proofErr w:type="spellEnd"/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руководители образовательных организаций, работники силовых ведомств ( по согласованию)</w:t>
            </w:r>
          </w:p>
        </w:tc>
      </w:tr>
      <w:tr w:rsidR="001B3E67" w:rsidRPr="001B4C7E" w:rsidTr="0010274F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Рассмотрение вопроса, связанного с экстремизмом на педагогических советах, заседаниях МК «Молодежный экстремизм», «Уголовная и административная ответственность за националистические и иные экстремистские проявления»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B3E67" w:rsidRDefault="001B3E67" w:rsidP="001B3E67">
            <w:r w:rsidRPr="00D52510">
              <w:t xml:space="preserve">в течение  </w:t>
            </w:r>
            <w:proofErr w:type="spellStart"/>
            <w:r w:rsidRPr="00D52510">
              <w:t>уч.года</w:t>
            </w:r>
            <w:proofErr w:type="spellEnd"/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руководители образовательных организаций, специалисты МК.</w:t>
            </w:r>
          </w:p>
        </w:tc>
      </w:tr>
      <w:tr w:rsidR="001B3E67" w:rsidRPr="001B4C7E" w:rsidTr="0010274F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874E9D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Выявление несовершеннолетних</w:t>
            </w:r>
            <w:r w:rsidR="001B3E67"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обучающихся, входящих в разные неформальные объединения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B3E67" w:rsidRDefault="001B3E67" w:rsidP="001B3E67">
            <w:r w:rsidRPr="00D52510">
              <w:t xml:space="preserve">в течение  </w:t>
            </w:r>
            <w:proofErr w:type="spellStart"/>
            <w:r w:rsidRPr="00D52510">
              <w:t>уч.года</w:t>
            </w:r>
            <w:proofErr w:type="spellEnd"/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Совместная </w:t>
            </w:r>
            <w:r w:rsidR="00874E9D"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работа управления</w:t>
            </w: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образования, комиссии КДН и ПЗ, сотрудниками ПДН</w:t>
            </w:r>
          </w:p>
        </w:tc>
      </w:tr>
      <w:tr w:rsidR="00514502" w:rsidRPr="001B4C7E" w:rsidTr="00A71141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Консультация для родителей и подростков оказавшихся в трудной жизненной ситуации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в течение </w:t>
            </w:r>
            <w:r w:rsidR="001B3E67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3E67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уч.</w:t>
            </w: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100D44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514502" w:rsidRPr="001B4C7E" w:rsidTr="00A71141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Организация семинаров, круглых столов для руководителей </w:t>
            </w:r>
            <w:r w:rsidR="00100D44"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1B3E67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3E6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в течение  </w:t>
            </w:r>
            <w:proofErr w:type="spellStart"/>
            <w:r w:rsidRPr="001B3E6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уч.года</w:t>
            </w:r>
            <w:proofErr w:type="spellEnd"/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100D44" w:rsidP="00514502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Управление образования Беловского района, руководители образовательных организаций</w:t>
            </w:r>
          </w:p>
        </w:tc>
      </w:tr>
      <w:tr w:rsidR="00514502" w:rsidRPr="001B4C7E" w:rsidTr="00A71141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Заседание Совета по вопросам межнациональных и межконфессиональных отношений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100D44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 в начале года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E46CEC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Управление образования Беловского района, руководители образовательных организаций</w:t>
            </w:r>
          </w:p>
        </w:tc>
      </w:tr>
      <w:tr w:rsidR="00514502" w:rsidRPr="001B4C7E" w:rsidTr="00A71141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Обновление и корректирование базы данных о семьях и несовершеннолетних, нуждающихся в  социальной помощи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1B3E67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3E6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в течение  </w:t>
            </w:r>
            <w:proofErr w:type="spellStart"/>
            <w:r w:rsidRPr="001B3E6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уч.года</w:t>
            </w:r>
            <w:proofErr w:type="spellEnd"/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373166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37316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 Главный специалист- эксперт  Управления образования Беловского района</w:t>
            </w:r>
          </w:p>
        </w:tc>
      </w:tr>
      <w:tr w:rsidR="00514502" w:rsidRPr="001B4C7E" w:rsidTr="00A71141">
        <w:trPr>
          <w:tblCellSpacing w:w="15" w:type="dxa"/>
        </w:trPr>
        <w:tc>
          <w:tcPr>
            <w:tcW w:w="15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A031FB" w:rsidP="00A031FB">
            <w:pPr>
              <w:spacing w:after="0" w:line="240" w:lineRule="auto"/>
              <w:ind w:right="360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2.</w:t>
            </w:r>
            <w:r w:rsidR="00514502" w:rsidRPr="001B4C7E">
              <w:rPr>
                <w:rFonts w:ascii="inherit" w:eastAsia="Times New Roman" w:hAnsi="inherit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Общепрофилактические действия по снижению экстремистских проявлений</w:t>
            </w:r>
          </w:p>
          <w:p w:rsidR="00514502" w:rsidRPr="001B4C7E" w:rsidRDefault="00514502" w:rsidP="00514502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молодёжной среде</w:t>
            </w:r>
          </w:p>
        </w:tc>
      </w:tr>
      <w:tr w:rsidR="001B3E67" w:rsidRPr="001B4C7E" w:rsidTr="003F553C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Проведение бесед с обучающимися и их родителями по профилактике экстремизма и воспитанию толерантности:</w:t>
            </w:r>
          </w:p>
          <w:p w:rsidR="001B3E67" w:rsidRPr="001B4C7E" w:rsidRDefault="001B3E67" w:rsidP="001B3E67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«Толерантность во взаимоотношениях с окружающими»</w:t>
            </w:r>
          </w:p>
          <w:p w:rsidR="001B3E67" w:rsidRPr="001B4C7E" w:rsidRDefault="001B3E67" w:rsidP="001B3E67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«Нации и межнациональные отношения»</w:t>
            </w:r>
          </w:p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«Учимся быть терпимыми»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B3E67" w:rsidRDefault="001B3E67" w:rsidP="001B3E67">
            <w:r w:rsidRPr="00403141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в течение </w:t>
            </w:r>
            <w:r w:rsidRPr="00403141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141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уч.</w:t>
            </w:r>
            <w:r w:rsidRPr="00403141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1B3E67" w:rsidRPr="001B4C7E" w:rsidTr="003F553C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Профилактическая работа с подростками и семьями СОП и ТЖС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B3E67" w:rsidRDefault="001B3E67" w:rsidP="001B3E67">
            <w:r w:rsidRPr="00403141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в течение </w:t>
            </w:r>
            <w:r w:rsidRPr="00403141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141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уч.</w:t>
            </w:r>
            <w:r w:rsidRPr="00403141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Управление образования Беловского района, руководители образовательных организаций</w:t>
            </w:r>
          </w:p>
        </w:tc>
      </w:tr>
      <w:tr w:rsidR="001B3E67" w:rsidRPr="001B4C7E" w:rsidTr="003F553C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Индивидуально-профилактическая работа с подростками и семьями, состоящими на учёте КДН и ЗП и ПДН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B3E67" w:rsidRDefault="001B3E67" w:rsidP="001B3E67">
            <w:r w:rsidRPr="00403141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в течение </w:t>
            </w:r>
            <w:r w:rsidRPr="00403141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141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уч.</w:t>
            </w:r>
            <w:r w:rsidRPr="00403141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37316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 Главный специалист- </w:t>
            </w:r>
            <w:r w:rsidR="00874E9D" w:rsidRPr="0037316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эксперт Управления</w:t>
            </w:r>
            <w:r w:rsidRPr="0037316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образования Беловского района</w:t>
            </w: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,</w:t>
            </w:r>
            <w:r w:rsidRPr="0037316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lastRenderedPageBreak/>
              <w:t>руководители образовательных организаций, сотрудники  комиссии КДН и ПЗ( по согласованию),, сотрудники ПДН( по согласованию),</w:t>
            </w:r>
          </w:p>
        </w:tc>
      </w:tr>
      <w:tr w:rsidR="001B3E67" w:rsidRPr="001B4C7E" w:rsidTr="008C2E46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Тематические классные часы:</w:t>
            </w:r>
          </w:p>
          <w:p w:rsidR="001B3E67" w:rsidRPr="001B4C7E" w:rsidRDefault="001B3E67" w:rsidP="001B3E67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«Дети и Холокост», «Это не должно повториться», «Мир без насилия», «История моей страны в моих глазах»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B3E67" w:rsidRDefault="001B3E67" w:rsidP="001B3E67">
            <w:r w:rsidRPr="0076658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в течение </w:t>
            </w:r>
            <w:r w:rsidRPr="0076658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658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уч.</w:t>
            </w:r>
            <w:r w:rsidRPr="0076658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1B3E67" w:rsidRPr="001B4C7E" w:rsidTr="008C2E46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Регулярный, ежедневный обход  образовательных учреждений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B3E67" w:rsidRDefault="001B3E67" w:rsidP="001B3E67">
            <w:r w:rsidRPr="0076658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в течение </w:t>
            </w:r>
            <w:r w:rsidRPr="0076658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658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уч.</w:t>
            </w:r>
            <w:r w:rsidRPr="0076658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514502" w:rsidRPr="001B4C7E" w:rsidTr="00A71141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2.</w:t>
            </w:r>
            <w:r w:rsidR="00E85A9E"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3166" w:rsidRDefault="00514502" w:rsidP="0037316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Организаци</w:t>
            </w:r>
            <w:r w:rsidR="00116381"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я внеурочной </w:t>
            </w:r>
            <w:proofErr w:type="gramStart"/>
            <w:r w:rsidR="00116381"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занятости  обучающихся</w:t>
            </w:r>
            <w:proofErr w:type="gramEnd"/>
          </w:p>
          <w:p w:rsidR="00514502" w:rsidRPr="001B4C7E" w:rsidRDefault="00514502" w:rsidP="00373166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( дополнительного образования)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сентябрь  — июнь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116381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Специалисты Беловского Дома творчества</w:t>
            </w:r>
          </w:p>
        </w:tc>
      </w:tr>
      <w:tr w:rsidR="00514502" w:rsidRPr="001B4C7E" w:rsidTr="00A71141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E85A9E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Координация взаимодействия с КДН, ПДН, прокуратурой с целью привлечения к сотрудничеству, в проведении часов общения, педсоветов, родительских собраний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3166" w:rsidRDefault="00E85A9E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Ведущий специалист- </w:t>
            </w:r>
            <w:proofErr w:type="gramStart"/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эксперт  управления</w:t>
            </w:r>
            <w:proofErr w:type="gramEnd"/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образования Беловского района, руководители образовательных организаций, сотрудники  комиссии КДН и ПЗ</w:t>
            </w:r>
            <w:r w:rsidR="008E5AA8"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( по согласованию),</w:t>
            </w: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, сотрудники ПДН</w:t>
            </w:r>
          </w:p>
          <w:p w:rsidR="00514502" w:rsidRPr="001B4C7E" w:rsidRDefault="008E5AA8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( по согласованию),</w:t>
            </w:r>
          </w:p>
        </w:tc>
      </w:tr>
      <w:tr w:rsidR="00514502" w:rsidRPr="001B4C7E" w:rsidTr="00A71141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E85A9E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Индивидуально-профилактическая работа с подростками и семьями, состоящими </w:t>
            </w:r>
            <w:r w:rsidR="00E85A9E"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на учете в КДН, </w:t>
            </w:r>
            <w:r w:rsidR="00874E9D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ПДН, </w:t>
            </w:r>
            <w:proofErr w:type="spellStart"/>
            <w:r w:rsidR="00E85A9E"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E85A9E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Управление образования Беловского района, руководители образовательных организаций</w:t>
            </w:r>
          </w:p>
        </w:tc>
      </w:tr>
      <w:tr w:rsidR="00514502" w:rsidRPr="001B4C7E" w:rsidTr="00A71141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905287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Проведение анкетирования с целью выявления отношений обучающихся к тем или иным социальным группам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905287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Управление образования Беловского района, руководители образовательных организаций</w:t>
            </w:r>
          </w:p>
        </w:tc>
      </w:tr>
      <w:tr w:rsidR="00514502" w:rsidRPr="001B4C7E" w:rsidTr="00A71141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905287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Разработка методических рекомендаций по вопросам профилактики экстремизма в образовательных организациях «Профилактика экстремизма среди молодежи от 14 до 18 лет»</w:t>
            </w:r>
          </w:p>
          <w:p w:rsidR="00514502" w:rsidRPr="001B4C7E" w:rsidRDefault="00514502" w:rsidP="00514502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3E67" w:rsidRDefault="001B3E67" w:rsidP="00514502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lastRenderedPageBreak/>
              <w:t>ноябрь 2023</w:t>
            </w:r>
          </w:p>
          <w:p w:rsidR="00514502" w:rsidRPr="001B4C7E" w:rsidRDefault="00514502" w:rsidP="00514502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14502" w:rsidRPr="001B4C7E" w:rsidRDefault="00514502" w:rsidP="00514502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905287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lastRenderedPageBreak/>
              <w:t>Управление образования Беловского района,</w:t>
            </w:r>
          </w:p>
          <w:p w:rsidR="00514502" w:rsidRPr="001B4C7E" w:rsidRDefault="00514502" w:rsidP="00514502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14502" w:rsidRPr="001B4C7E" w:rsidTr="00A71141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8E5AA8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Индивидуально-профилактическая работа с подростками и семьями, состоящими на учёте КДН и ЗП и ПДН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3166" w:rsidRDefault="00373166" w:rsidP="00514502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37316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 Главный специалист- </w:t>
            </w:r>
            <w:proofErr w:type="gramStart"/>
            <w:r w:rsidRPr="0037316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эксперт  Управления</w:t>
            </w:r>
            <w:proofErr w:type="gramEnd"/>
            <w:r w:rsidRPr="0037316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образования Беловского района </w:t>
            </w:r>
            <w:r w:rsidR="008E5AA8"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образования Беловского района, руководители образовательных организаций, сотрудники  комиссии КДН и ПЗ ( по согласованию), сотрудники ПДН</w:t>
            </w:r>
          </w:p>
          <w:p w:rsidR="00514502" w:rsidRPr="001B4C7E" w:rsidRDefault="008E5AA8" w:rsidP="00514502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( по согласованию)</w:t>
            </w:r>
          </w:p>
        </w:tc>
      </w:tr>
      <w:tr w:rsidR="001B3E67" w:rsidRPr="001B4C7E" w:rsidTr="0050489C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Участие в рейдах с членами КДН и ЗП в места концентрации молодежи, состоящей на профилактических учетах различного уровня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B3E67" w:rsidRDefault="001B3E67" w:rsidP="001B3E67">
            <w:r w:rsidRPr="00417B9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в течение </w:t>
            </w:r>
            <w:r w:rsidRPr="00417B9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B9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уч.</w:t>
            </w:r>
            <w:r w:rsidRPr="00417B9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инспектор ПДН,  специалист управления образования</w:t>
            </w:r>
          </w:p>
        </w:tc>
      </w:tr>
      <w:tr w:rsidR="001B3E67" w:rsidRPr="001B4C7E" w:rsidTr="0050489C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Психолого-педагогическая работа с подростками и семьями СОП и ТЖСЧ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B3E67" w:rsidRDefault="001B3E67" w:rsidP="001B3E67">
            <w:r w:rsidRPr="00417B9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в течение </w:t>
            </w:r>
            <w:r w:rsidRPr="00417B9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B9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уч.</w:t>
            </w:r>
            <w:r w:rsidRPr="00417B9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специалисты общеобразовательных организаций</w:t>
            </w:r>
          </w:p>
        </w:tc>
      </w:tr>
      <w:tr w:rsidR="00514502" w:rsidRPr="001B4C7E" w:rsidTr="00A71141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A031FB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A031FB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Организация и проведение лагерей</w:t>
            </w:r>
            <w:r w:rsidR="00514502"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д</w:t>
            </w: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невного пребывания  при ОО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в каникулярное время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A031FB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Управление образования Беловского района, руководители образовательных организаций</w:t>
            </w:r>
          </w:p>
        </w:tc>
      </w:tr>
      <w:tr w:rsidR="00514502" w:rsidRPr="001B4C7E" w:rsidTr="00A71141">
        <w:trPr>
          <w:tblCellSpacing w:w="15" w:type="dxa"/>
        </w:trPr>
        <w:tc>
          <w:tcPr>
            <w:tcW w:w="15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937121" w:rsidP="00937121">
            <w:pPr>
              <w:spacing w:after="0" w:line="240" w:lineRule="auto"/>
              <w:ind w:left="360" w:right="360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3.</w:t>
            </w:r>
            <w:r w:rsidR="00514502" w:rsidRPr="001B4C7E">
              <w:rPr>
                <w:rFonts w:ascii="inherit" w:eastAsia="Times New Roman" w:hAnsi="inherit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Профилактика экстремистских проявлений посредством привлечения молодёжи к деятельности позитивных молодежных объединений, культурно-досуговой деятельности</w:t>
            </w:r>
          </w:p>
        </w:tc>
      </w:tr>
      <w:tr w:rsidR="00514502" w:rsidRPr="001B4C7E" w:rsidTr="00A71141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Тематические часы общения</w:t>
            </w:r>
          </w:p>
          <w:p w:rsidR="00514502" w:rsidRPr="001B4C7E" w:rsidRDefault="00514502" w:rsidP="00514502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«Прививка от нацизма»</w:t>
            </w:r>
          </w:p>
          <w:p w:rsidR="00514502" w:rsidRPr="001B4C7E" w:rsidRDefault="00514502" w:rsidP="00514502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«Что такое фашизм»</w:t>
            </w:r>
          </w:p>
          <w:p w:rsidR="00514502" w:rsidRPr="001B4C7E" w:rsidRDefault="00514502" w:rsidP="00514502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«Геноцид всегда против всех»</w:t>
            </w:r>
          </w:p>
          <w:p w:rsidR="00514502" w:rsidRPr="001B4C7E" w:rsidRDefault="00514502" w:rsidP="00514502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«Узники концлагерей»</w:t>
            </w:r>
          </w:p>
          <w:p w:rsidR="00514502" w:rsidRPr="001B4C7E" w:rsidRDefault="00514502" w:rsidP="00514502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lastRenderedPageBreak/>
              <w:t>«Давайте дружить»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1B3E67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3E6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в течение  </w:t>
            </w:r>
            <w:proofErr w:type="spellStart"/>
            <w:r w:rsidRPr="001B3E67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уч.года</w:t>
            </w:r>
            <w:proofErr w:type="spellEnd"/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937121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специалисты общеобразовательных организаций</w:t>
            </w:r>
          </w:p>
        </w:tc>
      </w:tr>
      <w:tr w:rsidR="00514502" w:rsidRPr="001B4C7E" w:rsidTr="00A71141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«Дисциплинированность и бдительность» — беседа с родителями и подростками.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937121" w:rsidP="00514502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специалисты общеобразовательных организаций</w:t>
            </w:r>
          </w:p>
        </w:tc>
      </w:tr>
      <w:tr w:rsidR="00514502" w:rsidRPr="001B4C7E" w:rsidTr="00A71141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7332E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Уроки</w:t>
            </w:r>
            <w:r w:rsidR="007332E2"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обществознания:</w:t>
            </w:r>
          </w:p>
          <w:p w:rsidR="00514502" w:rsidRPr="001B4C7E" w:rsidRDefault="00514502" w:rsidP="00514502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— «Гражданин — человек свободный и ответственный»;</w:t>
            </w:r>
          </w:p>
          <w:p w:rsidR="00514502" w:rsidRPr="001B4C7E" w:rsidRDefault="00514502" w:rsidP="00514502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— «Правоотношения и правонарушения»;</w:t>
            </w:r>
          </w:p>
          <w:p w:rsidR="00514502" w:rsidRPr="001B4C7E" w:rsidRDefault="00514502" w:rsidP="00514502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— «Человек в системе социально-правовых норм».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7332E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учителя общеобразовательных организаций</w:t>
            </w:r>
          </w:p>
        </w:tc>
      </w:tr>
      <w:tr w:rsidR="00514502" w:rsidRPr="001B4C7E" w:rsidTr="00A71141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7332E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Викторина «Знаешь ли ты культуру и традиции других народов»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7332E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Специалисты Беловского Дома творчества</w:t>
            </w:r>
          </w:p>
        </w:tc>
      </w:tr>
      <w:tr w:rsidR="00514502" w:rsidRPr="001B4C7E" w:rsidTr="00A71141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364D61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7332E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Встречи</w:t>
            </w:r>
            <w:r w:rsidR="00514502"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с воинами интернационалистами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364D61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514502" w:rsidRPr="001B4C7E" w:rsidTr="00A71141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364D61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Круглый стол «Явление экстремизма в молодежной среде: фанат, спортивный болельщик, экстремист»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364D61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514502" w:rsidRPr="001B4C7E" w:rsidTr="00A71141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364D61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Конкурс рисунков «Доброта спасает мир»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2E54CB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Управление образования Беловского района, специалисты Беловского Дома творчества</w:t>
            </w:r>
          </w:p>
        </w:tc>
      </w:tr>
      <w:tr w:rsidR="00514502" w:rsidRPr="001B4C7E" w:rsidTr="00A71141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3.</w:t>
            </w:r>
            <w:r w:rsidR="002E54CB"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Тренинг по формированию культуры толерантности:</w:t>
            </w:r>
          </w:p>
          <w:p w:rsidR="00514502" w:rsidRPr="001B4C7E" w:rsidRDefault="00514502" w:rsidP="00514502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— «Возьмемся за руки, друзья»;</w:t>
            </w:r>
          </w:p>
          <w:p w:rsidR="00514502" w:rsidRPr="001B4C7E" w:rsidRDefault="00514502" w:rsidP="00514502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-«Все свои»;</w:t>
            </w:r>
          </w:p>
          <w:p w:rsidR="00514502" w:rsidRPr="001B4C7E" w:rsidRDefault="00514502" w:rsidP="00514502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— «Конфликты и пути их решения»;</w:t>
            </w:r>
          </w:p>
          <w:p w:rsidR="00514502" w:rsidRPr="001B4C7E" w:rsidRDefault="00514502" w:rsidP="00514502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— «Учимся жить в мире с самим собой и другими».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2E54CB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514502" w:rsidRPr="001B4C7E" w:rsidTr="00A71141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3B4C98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Конкурс фоторабот  «Я и</w:t>
            </w:r>
            <w:r w:rsidR="002E54CB"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мое село</w:t>
            </w: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2E54CB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специалисты Беловского Дома творчества</w:t>
            </w:r>
          </w:p>
        </w:tc>
      </w:tr>
      <w:tr w:rsidR="00514502" w:rsidRPr="001B4C7E" w:rsidTr="00A71141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3B4C98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B4C98" w:rsidRPr="001B4C7E" w:rsidRDefault="00514502" w:rsidP="003B4C98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Беседа предупреждение «Действия в экстремальных ситуациях»</w:t>
            </w:r>
            <w:r w:rsidR="003B4C98"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B4C98"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br/>
              <w:t xml:space="preserve"> Беседа ко Дню солидарности в борьбе с терроризмом</w:t>
            </w:r>
          </w:p>
          <w:p w:rsidR="00514502" w:rsidRPr="001B4C7E" w:rsidRDefault="003B4C98" w:rsidP="003B4C98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«Молодежь против терроризма»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3B4C98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514502" w:rsidRPr="001B4C7E" w:rsidTr="00A71141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3B4C98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Проведение «Недели профилактики экстремизма «Единство многообразия» среди участников образовательного процесса:</w:t>
            </w:r>
          </w:p>
          <w:p w:rsidR="00514502" w:rsidRPr="001B4C7E" w:rsidRDefault="00514502" w:rsidP="00514502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— Организация тренингов по формированию позитивных межкультурных установок. «Учимся быть терпимыми»;</w:t>
            </w:r>
          </w:p>
          <w:p w:rsidR="00514502" w:rsidRPr="001B4C7E" w:rsidRDefault="00514502" w:rsidP="00514502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— Проведение информационных занятий «Что такое толерантность. Цветок толерантности»;</w:t>
            </w:r>
          </w:p>
          <w:p w:rsidR="00514502" w:rsidRPr="001B4C7E" w:rsidRDefault="00514502" w:rsidP="00514502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— Беседа инспектора ПДН с обучающимися об ответственности несовершеннолетних за правонарушения;</w:t>
            </w:r>
          </w:p>
          <w:p w:rsidR="00514502" w:rsidRPr="001B4C7E" w:rsidRDefault="00514502" w:rsidP="00514502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— Проведение социологического исследования по вопросам толерантности, молодежного экстремизма, влияни</w:t>
            </w:r>
            <w:r w:rsidR="00A53083"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я СМИ на несовершеннолетних обучающихся</w:t>
            </w: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;</w:t>
            </w:r>
          </w:p>
          <w:p w:rsidR="00514502" w:rsidRPr="001B4C7E" w:rsidRDefault="00514502" w:rsidP="00514502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— Проведение социологического опроса по изучению </w:t>
            </w:r>
            <w:proofErr w:type="spellStart"/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интолерантных</w:t>
            </w:r>
            <w:proofErr w:type="spellEnd"/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проявлений в молодежной среде «Остановим насилие»;</w:t>
            </w:r>
          </w:p>
          <w:p w:rsidR="00A53083" w:rsidRPr="001B4C7E" w:rsidRDefault="00514502" w:rsidP="00514502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— Акция «День толерантности»;</w:t>
            </w:r>
          </w:p>
          <w:p w:rsidR="00514502" w:rsidRPr="001B4C7E" w:rsidRDefault="00514502" w:rsidP="00514502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  — Выпуск стенгазет: «Международный день толерантности».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514502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ноябрь</w:t>
            </w:r>
          </w:p>
          <w:p w:rsidR="00514502" w:rsidRPr="001B4C7E" w:rsidRDefault="00514502" w:rsidP="00514502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514502" w:rsidRPr="001B4C7E" w:rsidRDefault="00514502" w:rsidP="00514502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A53083" w:rsidP="00514502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1B3E67" w:rsidRPr="001B4C7E" w:rsidTr="00E63FA6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Участие в спортивных мероприятиях района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B3E67" w:rsidRDefault="001B3E67" w:rsidP="001B3E67">
            <w:r w:rsidRPr="00D520B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в течение </w:t>
            </w:r>
            <w:r w:rsidRPr="00D520B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0B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уч.</w:t>
            </w:r>
            <w:r w:rsidRPr="00D520B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1B3E67" w:rsidRPr="001B4C7E" w:rsidTr="00E63FA6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Реализация районного плана внешкольных массовых мероприятий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B3E67" w:rsidRDefault="001B3E67" w:rsidP="001B3E67">
            <w:r w:rsidRPr="00D520B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в течение </w:t>
            </w:r>
            <w:r w:rsidRPr="00D520B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0B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уч.</w:t>
            </w:r>
            <w:r w:rsidRPr="00D520B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управление образования Беловского района</w:t>
            </w:r>
          </w:p>
        </w:tc>
      </w:tr>
      <w:tr w:rsidR="001B3E67" w:rsidRPr="001B4C7E" w:rsidTr="00E63FA6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«Способы вербовки молодёжи в террористические организации» — встреча — беседы с несовершеннолетними и их родителями с </w:t>
            </w: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lastRenderedPageBreak/>
              <w:t>участием работников правоохранительных органов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B3E67" w:rsidRDefault="001B3E67" w:rsidP="001B3E67">
            <w:r w:rsidRPr="00D520B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D520B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20B6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уч.</w:t>
            </w:r>
            <w:r w:rsidRPr="00D520B6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руководители образовательных организаций, сотрудники </w:t>
            </w: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lastRenderedPageBreak/>
              <w:t>правоохранительных органов</w:t>
            </w:r>
          </w:p>
        </w:tc>
      </w:tr>
      <w:tr w:rsidR="00514502" w:rsidRPr="001B4C7E" w:rsidTr="00A71141">
        <w:trPr>
          <w:tblCellSpacing w:w="15" w:type="dxa"/>
        </w:trPr>
        <w:tc>
          <w:tcPr>
            <w:tcW w:w="15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14502" w:rsidRPr="001B4C7E" w:rsidRDefault="008D430D" w:rsidP="008D430D">
            <w:pPr>
              <w:spacing w:after="0" w:line="240" w:lineRule="auto"/>
              <w:ind w:right="360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4.</w:t>
            </w:r>
            <w:r w:rsidR="00514502" w:rsidRPr="001B4C7E">
              <w:rPr>
                <w:rFonts w:ascii="inherit" w:eastAsia="Times New Roman" w:hAnsi="inherit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Совершенствование информационно-пропагандистской работы</w:t>
            </w:r>
          </w:p>
          <w:p w:rsidR="00514502" w:rsidRPr="001B4C7E" w:rsidRDefault="00514502" w:rsidP="00514502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 сфере профилактики экстремизма</w:t>
            </w:r>
          </w:p>
          <w:p w:rsidR="00514502" w:rsidRPr="001B4C7E" w:rsidRDefault="00514502" w:rsidP="00514502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B3E67" w:rsidRPr="001B4C7E" w:rsidTr="00073A56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Проведение разъяснительной работы в образовательных учреждениях об уголовной и административной ответственности за националистические и иные экстремистские проявления.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B3E67" w:rsidRDefault="001B3E67" w:rsidP="001B3E67">
            <w:r w:rsidRPr="001D58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в течение </w:t>
            </w:r>
            <w:r w:rsidRPr="001D5835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835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уч.</w:t>
            </w:r>
            <w:r w:rsidRPr="001D58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Управление образования, ОМВД России по Беловскому району, секретарь КДН и ЗП</w:t>
            </w:r>
          </w:p>
        </w:tc>
      </w:tr>
      <w:tr w:rsidR="001B3E67" w:rsidRPr="001B4C7E" w:rsidTr="00073A56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Публикация материалов о реализации мероприятий в районной газете «</w:t>
            </w:r>
            <w:proofErr w:type="spellStart"/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Беловские</w:t>
            </w:r>
            <w:proofErr w:type="spellEnd"/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 зори»,  на сайте  управления образования 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B3E67" w:rsidRDefault="001B3E67" w:rsidP="001B3E67">
            <w:r w:rsidRPr="001D58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в течение </w:t>
            </w:r>
            <w:r w:rsidRPr="001D5835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835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уч.</w:t>
            </w:r>
            <w:r w:rsidRPr="001D58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1B3E67" w:rsidRPr="001B4C7E" w:rsidTr="00073A56">
        <w:trPr>
          <w:tblCellSpacing w:w="15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Издание  буклетов для семей СОП и ТЖС и несовершеннолетних по профилактики терроризма и экстремизма «Антитеррористическая безопасность», «Правила, порядок поведения и действий населения при угрозе осуществления террористического акта»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1B3E67" w:rsidRDefault="001B3E67" w:rsidP="001B3E67">
            <w:r w:rsidRPr="001D58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 xml:space="preserve">в течение </w:t>
            </w:r>
            <w:r w:rsidRPr="001D5835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835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уч.</w:t>
            </w:r>
            <w:r w:rsidRPr="001D5835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B3E67" w:rsidRPr="001B4C7E" w:rsidRDefault="001B3E67" w:rsidP="001B3E67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1B4C7E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Управление образования </w:t>
            </w:r>
          </w:p>
        </w:tc>
      </w:tr>
    </w:tbl>
    <w:p w:rsidR="00514502" w:rsidRPr="001B4C7E" w:rsidRDefault="00514502" w:rsidP="00514502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94A07" w:rsidRPr="001B4C7E" w:rsidRDefault="00F94A07" w:rsidP="00864172">
      <w:pPr>
        <w:pStyle w:val="ab"/>
        <w:ind w:left="437"/>
        <w:jc w:val="center"/>
        <w:rPr>
          <w:sz w:val="24"/>
          <w:szCs w:val="24"/>
        </w:rPr>
      </w:pPr>
      <w:r w:rsidRPr="001B4C7E">
        <w:rPr>
          <w:color w:val="000000"/>
          <w:sz w:val="24"/>
          <w:szCs w:val="24"/>
        </w:rPr>
        <w:t>ОЖИДАЕМЫЕ РЕЗУЛЬТАТЫ</w:t>
      </w:r>
    </w:p>
    <w:p w:rsidR="00F94A07" w:rsidRPr="001B4C7E" w:rsidRDefault="00F94A07" w:rsidP="00864172">
      <w:pPr>
        <w:spacing w:after="239" w:line="1" w:lineRule="exact"/>
        <w:jc w:val="center"/>
        <w:rPr>
          <w:sz w:val="24"/>
          <w:szCs w:val="24"/>
        </w:rPr>
      </w:pPr>
    </w:p>
    <w:p w:rsidR="00F94A07" w:rsidRPr="001B4C7E" w:rsidRDefault="00F94A07" w:rsidP="00F94A07">
      <w:pPr>
        <w:pStyle w:val="11"/>
        <w:numPr>
          <w:ilvl w:val="0"/>
          <w:numId w:val="6"/>
        </w:numPr>
        <w:shd w:val="clear" w:color="auto" w:fill="auto"/>
        <w:tabs>
          <w:tab w:val="left" w:pos="1499"/>
        </w:tabs>
        <w:spacing w:before="0" w:line="228" w:lineRule="auto"/>
        <w:ind w:left="1500" w:hanging="360"/>
        <w:jc w:val="left"/>
        <w:rPr>
          <w:sz w:val="24"/>
          <w:szCs w:val="24"/>
        </w:rPr>
      </w:pPr>
      <w:bookmarkStart w:id="39" w:name="bookmark42"/>
      <w:bookmarkEnd w:id="39"/>
      <w:r w:rsidRPr="001B4C7E">
        <w:rPr>
          <w:color w:val="000000"/>
          <w:spacing w:val="0"/>
          <w:sz w:val="24"/>
          <w:szCs w:val="24"/>
        </w:rPr>
        <w:t>Укрепление и культивирование в молодежной среде атмосферы межэтнического согласия и толерантности;</w:t>
      </w:r>
    </w:p>
    <w:p w:rsidR="00F94A07" w:rsidRPr="001B4C7E" w:rsidRDefault="00F94A07" w:rsidP="00F94A07">
      <w:pPr>
        <w:pStyle w:val="11"/>
        <w:numPr>
          <w:ilvl w:val="0"/>
          <w:numId w:val="6"/>
        </w:numPr>
        <w:shd w:val="clear" w:color="auto" w:fill="auto"/>
        <w:tabs>
          <w:tab w:val="left" w:pos="1499"/>
        </w:tabs>
        <w:spacing w:before="0" w:line="228" w:lineRule="auto"/>
        <w:ind w:left="1500" w:hanging="360"/>
        <w:jc w:val="left"/>
        <w:rPr>
          <w:sz w:val="24"/>
          <w:szCs w:val="24"/>
        </w:rPr>
      </w:pPr>
      <w:bookmarkStart w:id="40" w:name="bookmark43"/>
      <w:bookmarkEnd w:id="40"/>
      <w:r w:rsidRPr="001B4C7E">
        <w:rPr>
          <w:color w:val="000000"/>
          <w:spacing w:val="0"/>
          <w:sz w:val="24"/>
          <w:szCs w:val="24"/>
        </w:rPr>
        <w:t>Препятствование созданию и деятельности националистических экстремистских молодежных группировок;</w:t>
      </w:r>
    </w:p>
    <w:p w:rsidR="00F94A07" w:rsidRPr="001B4C7E" w:rsidRDefault="00F94A07" w:rsidP="00F94A07">
      <w:pPr>
        <w:pStyle w:val="11"/>
        <w:numPr>
          <w:ilvl w:val="0"/>
          <w:numId w:val="6"/>
        </w:numPr>
        <w:shd w:val="clear" w:color="auto" w:fill="auto"/>
        <w:tabs>
          <w:tab w:val="left" w:pos="1499"/>
        </w:tabs>
        <w:spacing w:before="0" w:line="228" w:lineRule="auto"/>
        <w:ind w:left="1500" w:hanging="360"/>
        <w:jc w:val="left"/>
        <w:rPr>
          <w:sz w:val="24"/>
          <w:szCs w:val="24"/>
        </w:rPr>
      </w:pPr>
      <w:bookmarkStart w:id="41" w:name="bookmark44"/>
      <w:bookmarkEnd w:id="41"/>
      <w:r w:rsidRPr="001B4C7E">
        <w:rPr>
          <w:color w:val="000000"/>
          <w:spacing w:val="0"/>
          <w:sz w:val="24"/>
          <w:szCs w:val="24"/>
        </w:rPr>
        <w:t>Противодействие проникновению в общественное сознание идей религиозного фундаментализма, экстремизма и нетерпимости;</w:t>
      </w:r>
    </w:p>
    <w:p w:rsidR="00864172" w:rsidRPr="001B4C7E" w:rsidRDefault="00F94A07" w:rsidP="00864172">
      <w:pPr>
        <w:pStyle w:val="11"/>
        <w:numPr>
          <w:ilvl w:val="0"/>
          <w:numId w:val="6"/>
        </w:numPr>
        <w:shd w:val="clear" w:color="auto" w:fill="auto"/>
        <w:tabs>
          <w:tab w:val="left" w:pos="1500"/>
        </w:tabs>
        <w:spacing w:before="0" w:line="233" w:lineRule="auto"/>
        <w:ind w:left="1500" w:hanging="360"/>
        <w:jc w:val="left"/>
        <w:rPr>
          <w:sz w:val="24"/>
          <w:szCs w:val="24"/>
        </w:rPr>
      </w:pPr>
      <w:bookmarkStart w:id="42" w:name="bookmark45"/>
      <w:bookmarkEnd w:id="42"/>
      <w:r w:rsidRPr="001B4C7E">
        <w:rPr>
          <w:color w:val="000000"/>
          <w:spacing w:val="0"/>
          <w:sz w:val="24"/>
          <w:szCs w:val="24"/>
        </w:rPr>
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дискриминации;</w:t>
      </w:r>
      <w:bookmarkStart w:id="43" w:name="bookmark46"/>
      <w:bookmarkEnd w:id="43"/>
    </w:p>
    <w:p w:rsidR="00F94A07" w:rsidRPr="001B4C7E" w:rsidRDefault="00F94A07" w:rsidP="00864172">
      <w:pPr>
        <w:pStyle w:val="11"/>
        <w:numPr>
          <w:ilvl w:val="0"/>
          <w:numId w:val="6"/>
        </w:numPr>
        <w:shd w:val="clear" w:color="auto" w:fill="auto"/>
        <w:tabs>
          <w:tab w:val="left" w:pos="1500"/>
        </w:tabs>
        <w:spacing w:before="0" w:line="233" w:lineRule="auto"/>
        <w:ind w:left="1500" w:hanging="360"/>
        <w:jc w:val="left"/>
        <w:rPr>
          <w:sz w:val="24"/>
          <w:szCs w:val="24"/>
        </w:rPr>
      </w:pPr>
      <w:r w:rsidRPr="001B4C7E">
        <w:rPr>
          <w:color w:val="000000"/>
          <w:spacing w:val="0"/>
          <w:sz w:val="24"/>
          <w:szCs w:val="24"/>
        </w:rPr>
        <w:t>Повышение уровня компетентно</w:t>
      </w:r>
      <w:r w:rsidR="00C851AC" w:rsidRPr="001B4C7E">
        <w:rPr>
          <w:color w:val="000000"/>
          <w:spacing w:val="0"/>
          <w:sz w:val="24"/>
          <w:szCs w:val="24"/>
        </w:rPr>
        <w:t>сти обучающихся образовательных учреждений</w:t>
      </w:r>
      <w:r w:rsidRPr="001B4C7E">
        <w:rPr>
          <w:color w:val="000000"/>
          <w:spacing w:val="0"/>
          <w:sz w:val="24"/>
          <w:szCs w:val="24"/>
        </w:rPr>
        <w:t xml:space="preserve"> в вопросах миграционной и национальной политики, способах формирования толерантной среды и противодействия экстремизму;</w:t>
      </w:r>
    </w:p>
    <w:p w:rsidR="00F94A07" w:rsidRPr="001B4C7E" w:rsidRDefault="00F94A07" w:rsidP="00F94A07">
      <w:pPr>
        <w:pStyle w:val="11"/>
        <w:numPr>
          <w:ilvl w:val="0"/>
          <w:numId w:val="6"/>
        </w:numPr>
        <w:shd w:val="clear" w:color="auto" w:fill="auto"/>
        <w:tabs>
          <w:tab w:val="left" w:pos="1500"/>
        </w:tabs>
        <w:spacing w:before="0" w:after="320" w:line="233" w:lineRule="auto"/>
        <w:ind w:left="1500" w:hanging="360"/>
        <w:jc w:val="left"/>
        <w:rPr>
          <w:sz w:val="24"/>
          <w:szCs w:val="24"/>
        </w:rPr>
      </w:pPr>
      <w:bookmarkStart w:id="44" w:name="bookmark47"/>
      <w:bookmarkEnd w:id="44"/>
      <w:r w:rsidRPr="001B4C7E">
        <w:rPr>
          <w:color w:val="000000"/>
          <w:spacing w:val="0"/>
          <w:sz w:val="24"/>
          <w:szCs w:val="24"/>
        </w:rPr>
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514502" w:rsidRPr="001B4C7E" w:rsidRDefault="00514502" w:rsidP="00514502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94A07" w:rsidRPr="001B4C7E" w:rsidRDefault="00F94A07" w:rsidP="00F94A07">
      <w:pPr>
        <w:pStyle w:val="13"/>
        <w:keepNext/>
        <w:keepLines/>
        <w:spacing w:after="260"/>
        <w:jc w:val="center"/>
        <w:rPr>
          <w:sz w:val="24"/>
          <w:szCs w:val="24"/>
        </w:rPr>
      </w:pPr>
      <w:bookmarkStart w:id="45" w:name="bookmark53"/>
      <w:bookmarkStart w:id="46" w:name="bookmark54"/>
      <w:bookmarkStart w:id="47" w:name="bookmark55"/>
      <w:bookmarkStart w:id="48" w:name="bookmark52"/>
      <w:r w:rsidRPr="001B4C7E">
        <w:rPr>
          <w:color w:val="000000"/>
          <w:sz w:val="24"/>
          <w:szCs w:val="24"/>
        </w:rPr>
        <w:t>Основные понятия</w:t>
      </w:r>
      <w:bookmarkEnd w:id="45"/>
      <w:bookmarkEnd w:id="46"/>
      <w:bookmarkEnd w:id="47"/>
      <w:bookmarkEnd w:id="48"/>
    </w:p>
    <w:p w:rsidR="00F94A07" w:rsidRPr="001B4C7E" w:rsidRDefault="00F94A07" w:rsidP="00F94A07">
      <w:pPr>
        <w:pStyle w:val="22"/>
        <w:keepNext/>
        <w:keepLines/>
        <w:numPr>
          <w:ilvl w:val="0"/>
          <w:numId w:val="7"/>
        </w:numPr>
        <w:tabs>
          <w:tab w:val="left" w:pos="289"/>
        </w:tabs>
        <w:jc w:val="both"/>
        <w:rPr>
          <w:sz w:val="24"/>
          <w:szCs w:val="24"/>
        </w:rPr>
      </w:pPr>
      <w:bookmarkStart w:id="49" w:name="bookmark58"/>
      <w:bookmarkStart w:id="50" w:name="bookmark56"/>
      <w:bookmarkStart w:id="51" w:name="bookmark57"/>
      <w:bookmarkStart w:id="52" w:name="bookmark59"/>
      <w:bookmarkEnd w:id="49"/>
      <w:r w:rsidRPr="001B4C7E">
        <w:rPr>
          <w:color w:val="000000"/>
          <w:sz w:val="24"/>
          <w:szCs w:val="24"/>
          <w:u w:val="single"/>
        </w:rPr>
        <w:t>Экстремистская деятельность (экстремизм):</w:t>
      </w:r>
      <w:bookmarkEnd w:id="50"/>
      <w:bookmarkEnd w:id="51"/>
      <w:bookmarkEnd w:id="52"/>
    </w:p>
    <w:p w:rsidR="00F94A07" w:rsidRPr="001B4C7E" w:rsidRDefault="00F94A07" w:rsidP="00F94A07">
      <w:pPr>
        <w:pStyle w:val="11"/>
        <w:numPr>
          <w:ilvl w:val="0"/>
          <w:numId w:val="6"/>
        </w:numPr>
        <w:shd w:val="clear" w:color="auto" w:fill="auto"/>
        <w:tabs>
          <w:tab w:val="left" w:pos="745"/>
        </w:tabs>
        <w:spacing w:before="0" w:line="230" w:lineRule="auto"/>
        <w:ind w:left="740" w:hanging="360"/>
        <w:rPr>
          <w:sz w:val="24"/>
          <w:szCs w:val="24"/>
        </w:rPr>
      </w:pPr>
      <w:bookmarkStart w:id="53" w:name="bookmark60"/>
      <w:bookmarkEnd w:id="53"/>
      <w:r w:rsidRPr="001B4C7E">
        <w:rPr>
          <w:color w:val="000000"/>
          <w:spacing w:val="0"/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</w:t>
      </w:r>
    </w:p>
    <w:p w:rsidR="00F94A07" w:rsidRPr="001B4C7E" w:rsidRDefault="00F94A07" w:rsidP="00F94A07">
      <w:pPr>
        <w:pStyle w:val="11"/>
        <w:numPr>
          <w:ilvl w:val="0"/>
          <w:numId w:val="6"/>
        </w:numPr>
        <w:shd w:val="clear" w:color="auto" w:fill="auto"/>
        <w:tabs>
          <w:tab w:val="left" w:pos="745"/>
        </w:tabs>
        <w:spacing w:before="0" w:line="221" w:lineRule="auto"/>
        <w:ind w:firstLine="380"/>
        <w:rPr>
          <w:sz w:val="24"/>
          <w:szCs w:val="24"/>
        </w:rPr>
      </w:pPr>
      <w:bookmarkStart w:id="54" w:name="bookmark61"/>
      <w:bookmarkEnd w:id="54"/>
      <w:r w:rsidRPr="001B4C7E">
        <w:rPr>
          <w:color w:val="000000"/>
          <w:spacing w:val="0"/>
          <w:sz w:val="24"/>
          <w:szCs w:val="24"/>
        </w:rPr>
        <w:t>публичное оправдание терроризма и иная террористическая деятельность;</w:t>
      </w:r>
    </w:p>
    <w:p w:rsidR="00F94A07" w:rsidRPr="001B4C7E" w:rsidRDefault="00F94A07" w:rsidP="00F94A07">
      <w:pPr>
        <w:pStyle w:val="11"/>
        <w:numPr>
          <w:ilvl w:val="0"/>
          <w:numId w:val="6"/>
        </w:numPr>
        <w:shd w:val="clear" w:color="auto" w:fill="auto"/>
        <w:tabs>
          <w:tab w:val="left" w:pos="745"/>
        </w:tabs>
        <w:spacing w:before="0" w:line="221" w:lineRule="auto"/>
        <w:ind w:firstLine="380"/>
        <w:rPr>
          <w:sz w:val="24"/>
          <w:szCs w:val="24"/>
        </w:rPr>
      </w:pPr>
      <w:bookmarkStart w:id="55" w:name="bookmark62"/>
      <w:bookmarkEnd w:id="55"/>
      <w:r w:rsidRPr="001B4C7E">
        <w:rPr>
          <w:color w:val="000000"/>
          <w:spacing w:val="0"/>
          <w:sz w:val="24"/>
          <w:szCs w:val="24"/>
        </w:rPr>
        <w:t>возбуждение социальной, расовой, национальной или религиозной розни;</w:t>
      </w:r>
    </w:p>
    <w:p w:rsidR="00F94A07" w:rsidRPr="001B4C7E" w:rsidRDefault="00F94A07" w:rsidP="00F94A07">
      <w:pPr>
        <w:pStyle w:val="11"/>
        <w:numPr>
          <w:ilvl w:val="0"/>
          <w:numId w:val="6"/>
        </w:numPr>
        <w:shd w:val="clear" w:color="auto" w:fill="auto"/>
        <w:tabs>
          <w:tab w:val="left" w:pos="745"/>
        </w:tabs>
        <w:spacing w:before="0" w:line="233" w:lineRule="auto"/>
        <w:ind w:left="740" w:hanging="360"/>
        <w:rPr>
          <w:sz w:val="24"/>
          <w:szCs w:val="24"/>
        </w:rPr>
      </w:pPr>
      <w:bookmarkStart w:id="56" w:name="bookmark63"/>
      <w:bookmarkEnd w:id="56"/>
      <w:r w:rsidRPr="001B4C7E">
        <w:rPr>
          <w:color w:val="000000"/>
          <w:spacing w:val="0"/>
          <w:sz w:val="24"/>
          <w:szCs w:val="24"/>
        </w:rPr>
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1B4C7E">
        <w:rPr>
          <w:color w:val="000000"/>
          <w:spacing w:val="0"/>
          <w:sz w:val="24"/>
          <w:szCs w:val="24"/>
        </w:rPr>
        <w:t>принадлежности</w:t>
      </w:r>
      <w:proofErr w:type="gramEnd"/>
      <w:r w:rsidRPr="001B4C7E">
        <w:rPr>
          <w:color w:val="000000"/>
          <w:spacing w:val="0"/>
          <w:sz w:val="24"/>
          <w:szCs w:val="24"/>
        </w:rPr>
        <w:t xml:space="preserve"> или отношения к религии;</w:t>
      </w:r>
    </w:p>
    <w:p w:rsidR="00F94A07" w:rsidRPr="001B4C7E" w:rsidRDefault="00F94A07" w:rsidP="00F94A07">
      <w:pPr>
        <w:pStyle w:val="11"/>
        <w:numPr>
          <w:ilvl w:val="0"/>
          <w:numId w:val="6"/>
        </w:numPr>
        <w:shd w:val="clear" w:color="auto" w:fill="auto"/>
        <w:tabs>
          <w:tab w:val="left" w:pos="745"/>
        </w:tabs>
        <w:spacing w:before="0" w:line="233" w:lineRule="auto"/>
        <w:ind w:left="740" w:hanging="360"/>
        <w:rPr>
          <w:sz w:val="24"/>
          <w:szCs w:val="24"/>
        </w:rPr>
      </w:pPr>
      <w:bookmarkStart w:id="57" w:name="bookmark64"/>
      <w:bookmarkEnd w:id="57"/>
      <w:r w:rsidRPr="001B4C7E">
        <w:rPr>
          <w:color w:val="000000"/>
          <w:spacing w:val="0"/>
          <w:sz w:val="24"/>
          <w:szCs w:val="24"/>
        </w:rPr>
        <w:t xml:space="preserve">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 w:rsidRPr="001B4C7E">
        <w:rPr>
          <w:color w:val="000000"/>
          <w:spacing w:val="0"/>
          <w:sz w:val="24"/>
          <w:szCs w:val="24"/>
        </w:rPr>
        <w:t>принадлежности</w:t>
      </w:r>
      <w:proofErr w:type="gramEnd"/>
      <w:r w:rsidRPr="001B4C7E">
        <w:rPr>
          <w:color w:val="000000"/>
          <w:spacing w:val="0"/>
          <w:sz w:val="24"/>
          <w:szCs w:val="24"/>
        </w:rPr>
        <w:t xml:space="preserve"> или отношения к религии;</w:t>
      </w:r>
    </w:p>
    <w:p w:rsidR="00F94A07" w:rsidRPr="001B4C7E" w:rsidRDefault="00F94A07" w:rsidP="00F94A07">
      <w:pPr>
        <w:pStyle w:val="11"/>
        <w:numPr>
          <w:ilvl w:val="0"/>
          <w:numId w:val="6"/>
        </w:numPr>
        <w:shd w:val="clear" w:color="auto" w:fill="auto"/>
        <w:tabs>
          <w:tab w:val="left" w:pos="745"/>
        </w:tabs>
        <w:spacing w:before="0" w:line="233" w:lineRule="auto"/>
        <w:ind w:left="740" w:hanging="360"/>
        <w:rPr>
          <w:sz w:val="24"/>
          <w:szCs w:val="24"/>
        </w:rPr>
      </w:pPr>
      <w:bookmarkStart w:id="58" w:name="bookmark65"/>
      <w:bookmarkEnd w:id="58"/>
      <w:r w:rsidRPr="001B4C7E">
        <w:rPr>
          <w:color w:val="000000"/>
          <w:spacing w:val="0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F94A07" w:rsidRPr="001B4C7E" w:rsidRDefault="00F94A07" w:rsidP="00F94A07">
      <w:pPr>
        <w:pStyle w:val="11"/>
        <w:numPr>
          <w:ilvl w:val="0"/>
          <w:numId w:val="6"/>
        </w:numPr>
        <w:shd w:val="clear" w:color="auto" w:fill="auto"/>
        <w:tabs>
          <w:tab w:val="left" w:pos="745"/>
        </w:tabs>
        <w:spacing w:before="0" w:line="240" w:lineRule="auto"/>
        <w:ind w:left="740" w:hanging="360"/>
        <w:rPr>
          <w:sz w:val="24"/>
          <w:szCs w:val="24"/>
        </w:rPr>
      </w:pPr>
      <w:bookmarkStart w:id="59" w:name="bookmark66"/>
      <w:bookmarkEnd w:id="59"/>
      <w:r w:rsidRPr="001B4C7E">
        <w:rPr>
          <w:color w:val="000000"/>
          <w:spacing w:val="0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F94A07" w:rsidRPr="001B4C7E" w:rsidRDefault="00F94A07" w:rsidP="00F94A07">
      <w:pPr>
        <w:pStyle w:val="11"/>
        <w:numPr>
          <w:ilvl w:val="0"/>
          <w:numId w:val="6"/>
        </w:numPr>
        <w:shd w:val="clear" w:color="auto" w:fill="auto"/>
        <w:tabs>
          <w:tab w:val="left" w:pos="745"/>
        </w:tabs>
        <w:spacing w:before="0" w:line="230" w:lineRule="auto"/>
        <w:ind w:left="740" w:hanging="360"/>
        <w:rPr>
          <w:sz w:val="24"/>
          <w:szCs w:val="24"/>
        </w:rPr>
      </w:pPr>
      <w:bookmarkStart w:id="60" w:name="bookmark67"/>
      <w:bookmarkEnd w:id="60"/>
      <w:r w:rsidRPr="001B4C7E">
        <w:rPr>
          <w:color w:val="000000"/>
          <w:spacing w:val="0"/>
          <w:sz w:val="24"/>
          <w:szCs w:val="24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F94A07" w:rsidRPr="001B4C7E" w:rsidRDefault="00F94A07" w:rsidP="00F94A07">
      <w:pPr>
        <w:pStyle w:val="11"/>
        <w:numPr>
          <w:ilvl w:val="0"/>
          <w:numId w:val="6"/>
        </w:numPr>
        <w:shd w:val="clear" w:color="auto" w:fill="auto"/>
        <w:tabs>
          <w:tab w:val="left" w:pos="745"/>
        </w:tabs>
        <w:spacing w:before="0" w:line="233" w:lineRule="auto"/>
        <w:ind w:left="740" w:hanging="360"/>
        <w:rPr>
          <w:sz w:val="24"/>
          <w:szCs w:val="24"/>
        </w:rPr>
      </w:pPr>
      <w:bookmarkStart w:id="61" w:name="bookmark68"/>
      <w:bookmarkEnd w:id="61"/>
      <w:r w:rsidRPr="001B4C7E">
        <w:rPr>
          <w:color w:val="000000"/>
          <w:spacing w:val="0"/>
          <w:sz w:val="24"/>
          <w:szCs w:val="24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F94A07" w:rsidRPr="001B4C7E" w:rsidRDefault="00F94A07" w:rsidP="00F94A07">
      <w:pPr>
        <w:pStyle w:val="11"/>
        <w:numPr>
          <w:ilvl w:val="0"/>
          <w:numId w:val="6"/>
        </w:numPr>
        <w:shd w:val="clear" w:color="auto" w:fill="auto"/>
        <w:tabs>
          <w:tab w:val="left" w:pos="745"/>
        </w:tabs>
        <w:spacing w:before="0" w:line="233" w:lineRule="auto"/>
        <w:ind w:left="740" w:hanging="360"/>
        <w:rPr>
          <w:sz w:val="24"/>
          <w:szCs w:val="24"/>
        </w:rPr>
      </w:pPr>
      <w:bookmarkStart w:id="62" w:name="bookmark69"/>
      <w:bookmarkEnd w:id="62"/>
      <w:r w:rsidRPr="001B4C7E">
        <w:rPr>
          <w:color w:val="000000"/>
          <w:spacing w:val="0"/>
          <w:sz w:val="24"/>
          <w:szCs w:val="24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F94A07" w:rsidRPr="001B4C7E" w:rsidRDefault="00F94A07" w:rsidP="00F94A07">
      <w:pPr>
        <w:pStyle w:val="11"/>
        <w:numPr>
          <w:ilvl w:val="0"/>
          <w:numId w:val="6"/>
        </w:numPr>
        <w:shd w:val="clear" w:color="auto" w:fill="auto"/>
        <w:tabs>
          <w:tab w:val="left" w:pos="745"/>
        </w:tabs>
        <w:spacing w:before="0" w:line="240" w:lineRule="auto"/>
        <w:ind w:left="740" w:hanging="360"/>
        <w:rPr>
          <w:sz w:val="24"/>
          <w:szCs w:val="24"/>
        </w:rPr>
      </w:pPr>
      <w:bookmarkStart w:id="63" w:name="bookmark70"/>
      <w:bookmarkEnd w:id="63"/>
      <w:r w:rsidRPr="001B4C7E">
        <w:rPr>
          <w:color w:val="000000"/>
          <w:spacing w:val="0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F94A07" w:rsidRPr="001B4C7E" w:rsidRDefault="00F94A07" w:rsidP="00F94A07">
      <w:pPr>
        <w:pStyle w:val="11"/>
        <w:numPr>
          <w:ilvl w:val="0"/>
          <w:numId w:val="6"/>
        </w:numPr>
        <w:shd w:val="clear" w:color="auto" w:fill="auto"/>
        <w:tabs>
          <w:tab w:val="left" w:pos="745"/>
        </w:tabs>
        <w:spacing w:before="0" w:line="230" w:lineRule="auto"/>
        <w:ind w:left="740" w:hanging="360"/>
        <w:rPr>
          <w:sz w:val="24"/>
          <w:szCs w:val="24"/>
        </w:rPr>
      </w:pPr>
      <w:bookmarkStart w:id="64" w:name="bookmark71"/>
      <w:bookmarkEnd w:id="64"/>
      <w:r w:rsidRPr="001B4C7E">
        <w:rPr>
          <w:color w:val="000000"/>
          <w:spacing w:val="0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F94A07" w:rsidRPr="001B4C7E" w:rsidRDefault="00F94A07" w:rsidP="00F94A07">
      <w:pPr>
        <w:pStyle w:val="11"/>
        <w:numPr>
          <w:ilvl w:val="0"/>
          <w:numId w:val="6"/>
        </w:numPr>
        <w:shd w:val="clear" w:color="auto" w:fill="auto"/>
        <w:tabs>
          <w:tab w:val="left" w:pos="745"/>
        </w:tabs>
        <w:spacing w:before="0" w:after="260" w:line="240" w:lineRule="auto"/>
        <w:ind w:left="740" w:hanging="360"/>
        <w:rPr>
          <w:sz w:val="24"/>
          <w:szCs w:val="24"/>
        </w:rPr>
      </w:pPr>
      <w:bookmarkStart w:id="65" w:name="bookmark72"/>
      <w:bookmarkEnd w:id="65"/>
      <w:r w:rsidRPr="001B4C7E">
        <w:rPr>
          <w:color w:val="000000"/>
          <w:spacing w:val="0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F94A07" w:rsidRPr="001B4C7E" w:rsidRDefault="00F94A07" w:rsidP="00F94A07">
      <w:pPr>
        <w:pStyle w:val="11"/>
        <w:numPr>
          <w:ilvl w:val="0"/>
          <w:numId w:val="7"/>
        </w:numPr>
        <w:shd w:val="clear" w:color="auto" w:fill="auto"/>
        <w:tabs>
          <w:tab w:val="left" w:pos="308"/>
        </w:tabs>
        <w:spacing w:before="0" w:after="260" w:line="240" w:lineRule="auto"/>
        <w:rPr>
          <w:sz w:val="24"/>
          <w:szCs w:val="24"/>
        </w:rPr>
      </w:pPr>
      <w:bookmarkStart w:id="66" w:name="bookmark73"/>
      <w:bookmarkEnd w:id="66"/>
      <w:r w:rsidRPr="001B4C7E">
        <w:rPr>
          <w:b/>
          <w:bCs/>
          <w:color w:val="000000"/>
          <w:spacing w:val="0"/>
          <w:sz w:val="24"/>
          <w:szCs w:val="24"/>
        </w:rPr>
        <w:t xml:space="preserve">Экстремистская организация </w:t>
      </w:r>
      <w:r w:rsidRPr="001B4C7E">
        <w:rPr>
          <w:color w:val="000000"/>
          <w:spacing w:val="0"/>
          <w:sz w:val="24"/>
          <w:szCs w:val="24"/>
        </w:rPr>
        <w:t xml:space="preserve">- общественное или религиозное объединение либо иная организация, в отношении </w:t>
      </w:r>
      <w:r w:rsidRPr="001B4C7E">
        <w:rPr>
          <w:color w:val="000000"/>
          <w:spacing w:val="0"/>
          <w:sz w:val="24"/>
          <w:szCs w:val="24"/>
        </w:rPr>
        <w:lastRenderedPageBreak/>
        <w:t>которых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F94A07" w:rsidRPr="001B4C7E" w:rsidRDefault="00F94A07" w:rsidP="00F94A07">
      <w:pPr>
        <w:pStyle w:val="11"/>
        <w:numPr>
          <w:ilvl w:val="0"/>
          <w:numId w:val="7"/>
        </w:numPr>
        <w:shd w:val="clear" w:color="auto" w:fill="auto"/>
        <w:tabs>
          <w:tab w:val="left" w:pos="308"/>
        </w:tabs>
        <w:spacing w:before="0" w:after="260" w:line="240" w:lineRule="auto"/>
        <w:rPr>
          <w:sz w:val="24"/>
          <w:szCs w:val="24"/>
        </w:rPr>
      </w:pPr>
      <w:bookmarkStart w:id="67" w:name="bookmark74"/>
      <w:bookmarkEnd w:id="67"/>
      <w:r w:rsidRPr="001B4C7E">
        <w:rPr>
          <w:b/>
          <w:bCs/>
          <w:color w:val="000000"/>
          <w:spacing w:val="0"/>
          <w:sz w:val="24"/>
          <w:szCs w:val="24"/>
        </w:rPr>
        <w:t xml:space="preserve">Экстремистские материалы </w:t>
      </w:r>
      <w:r w:rsidRPr="001B4C7E">
        <w:rPr>
          <w:color w:val="000000"/>
          <w:spacing w:val="0"/>
          <w:sz w:val="24"/>
          <w:szCs w:val="24"/>
        </w:rPr>
        <w:t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F94A07" w:rsidRPr="001B4C7E" w:rsidRDefault="00F94A07" w:rsidP="00F94A07">
      <w:pPr>
        <w:pStyle w:val="22"/>
        <w:keepNext/>
        <w:keepLines/>
        <w:numPr>
          <w:ilvl w:val="0"/>
          <w:numId w:val="7"/>
        </w:numPr>
        <w:tabs>
          <w:tab w:val="left" w:pos="298"/>
        </w:tabs>
        <w:jc w:val="both"/>
        <w:rPr>
          <w:sz w:val="24"/>
          <w:szCs w:val="24"/>
        </w:rPr>
      </w:pPr>
      <w:bookmarkStart w:id="68" w:name="bookmark77"/>
      <w:bookmarkStart w:id="69" w:name="bookmark75"/>
      <w:bookmarkStart w:id="70" w:name="bookmark76"/>
      <w:bookmarkStart w:id="71" w:name="bookmark78"/>
      <w:bookmarkEnd w:id="68"/>
      <w:r w:rsidRPr="001B4C7E">
        <w:rPr>
          <w:color w:val="000000"/>
          <w:sz w:val="24"/>
          <w:szCs w:val="24"/>
        </w:rPr>
        <w:t>Основные направления противодействия экстремистской деятельности.</w:t>
      </w:r>
      <w:bookmarkEnd w:id="69"/>
      <w:bookmarkEnd w:id="70"/>
      <w:bookmarkEnd w:id="71"/>
    </w:p>
    <w:p w:rsidR="00F94A07" w:rsidRPr="001B4C7E" w:rsidRDefault="00F94A07" w:rsidP="00F94A07">
      <w:pPr>
        <w:pStyle w:val="11"/>
        <w:rPr>
          <w:sz w:val="24"/>
          <w:szCs w:val="24"/>
        </w:rPr>
      </w:pPr>
      <w:r w:rsidRPr="001B4C7E">
        <w:rPr>
          <w:color w:val="000000"/>
          <w:spacing w:val="0"/>
          <w:sz w:val="24"/>
          <w:szCs w:val="24"/>
        </w:rPr>
        <w:t>Противодействие экстремистской деятельности осуществляется по следующим основным направлениям:</w:t>
      </w:r>
    </w:p>
    <w:p w:rsidR="00F94A07" w:rsidRPr="001B4C7E" w:rsidRDefault="00F94A07" w:rsidP="00F94A07">
      <w:pPr>
        <w:pStyle w:val="11"/>
        <w:numPr>
          <w:ilvl w:val="0"/>
          <w:numId w:val="6"/>
        </w:numPr>
        <w:shd w:val="clear" w:color="auto" w:fill="auto"/>
        <w:tabs>
          <w:tab w:val="left" w:pos="745"/>
        </w:tabs>
        <w:spacing w:before="0" w:line="240" w:lineRule="auto"/>
        <w:ind w:left="740" w:hanging="360"/>
        <w:rPr>
          <w:sz w:val="24"/>
          <w:szCs w:val="24"/>
        </w:rPr>
      </w:pPr>
      <w:bookmarkStart w:id="72" w:name="bookmark79"/>
      <w:bookmarkEnd w:id="72"/>
      <w:r w:rsidRPr="001B4C7E">
        <w:rPr>
          <w:color w:val="000000"/>
          <w:spacing w:val="0"/>
          <w:sz w:val="24"/>
          <w:szCs w:val="24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F94A07" w:rsidRPr="001B4C7E" w:rsidRDefault="00F94A07" w:rsidP="00F94A07">
      <w:pPr>
        <w:pStyle w:val="11"/>
        <w:numPr>
          <w:ilvl w:val="0"/>
          <w:numId w:val="6"/>
        </w:numPr>
        <w:shd w:val="clear" w:color="auto" w:fill="auto"/>
        <w:tabs>
          <w:tab w:val="left" w:pos="745"/>
        </w:tabs>
        <w:spacing w:before="0" w:after="260" w:line="228" w:lineRule="auto"/>
        <w:ind w:left="740" w:hanging="360"/>
        <w:rPr>
          <w:sz w:val="24"/>
          <w:szCs w:val="24"/>
        </w:rPr>
      </w:pPr>
      <w:bookmarkStart w:id="73" w:name="bookmark80"/>
      <w:bookmarkEnd w:id="73"/>
      <w:r w:rsidRPr="001B4C7E">
        <w:rPr>
          <w:color w:val="000000"/>
          <w:spacing w:val="0"/>
          <w:sz w:val="24"/>
          <w:szCs w:val="24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F94A07" w:rsidRPr="001B4C7E" w:rsidRDefault="00F94A07" w:rsidP="00F94A07">
      <w:pPr>
        <w:pStyle w:val="22"/>
        <w:keepNext/>
        <w:keepLines/>
        <w:numPr>
          <w:ilvl w:val="0"/>
          <w:numId w:val="7"/>
        </w:numPr>
        <w:tabs>
          <w:tab w:val="left" w:pos="298"/>
        </w:tabs>
        <w:jc w:val="both"/>
        <w:rPr>
          <w:sz w:val="24"/>
          <w:szCs w:val="24"/>
        </w:rPr>
      </w:pPr>
      <w:bookmarkStart w:id="74" w:name="bookmark83"/>
      <w:bookmarkStart w:id="75" w:name="bookmark81"/>
      <w:bookmarkStart w:id="76" w:name="bookmark82"/>
      <w:bookmarkStart w:id="77" w:name="bookmark84"/>
      <w:bookmarkEnd w:id="74"/>
      <w:r w:rsidRPr="001B4C7E">
        <w:rPr>
          <w:color w:val="000000"/>
          <w:sz w:val="24"/>
          <w:szCs w:val="24"/>
        </w:rPr>
        <w:t>Субъекты противодействия экстремистской деятельности.</w:t>
      </w:r>
      <w:bookmarkEnd w:id="75"/>
      <w:bookmarkEnd w:id="76"/>
      <w:bookmarkEnd w:id="77"/>
    </w:p>
    <w:p w:rsidR="00F94A07" w:rsidRPr="001B4C7E" w:rsidRDefault="00F94A07" w:rsidP="00F94A07">
      <w:pPr>
        <w:pStyle w:val="11"/>
        <w:spacing w:after="260"/>
        <w:rPr>
          <w:sz w:val="24"/>
          <w:szCs w:val="24"/>
        </w:rPr>
      </w:pPr>
      <w:r w:rsidRPr="001B4C7E">
        <w:rPr>
          <w:color w:val="000000"/>
          <w:spacing w:val="0"/>
          <w:sz w:val="24"/>
          <w:szCs w:val="24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F94A07" w:rsidRPr="001B4C7E" w:rsidRDefault="00F94A07" w:rsidP="00F94A07">
      <w:pPr>
        <w:pStyle w:val="22"/>
        <w:keepNext/>
        <w:keepLines/>
        <w:numPr>
          <w:ilvl w:val="0"/>
          <w:numId w:val="7"/>
        </w:numPr>
        <w:tabs>
          <w:tab w:val="left" w:pos="298"/>
        </w:tabs>
        <w:jc w:val="both"/>
        <w:rPr>
          <w:sz w:val="24"/>
          <w:szCs w:val="24"/>
        </w:rPr>
      </w:pPr>
      <w:bookmarkStart w:id="78" w:name="bookmark87"/>
      <w:bookmarkStart w:id="79" w:name="bookmark85"/>
      <w:bookmarkStart w:id="80" w:name="bookmark86"/>
      <w:bookmarkStart w:id="81" w:name="bookmark88"/>
      <w:bookmarkEnd w:id="78"/>
      <w:r w:rsidRPr="001B4C7E">
        <w:rPr>
          <w:color w:val="000000"/>
          <w:sz w:val="24"/>
          <w:szCs w:val="24"/>
        </w:rPr>
        <w:t>Профилактика экстремистской деятельности.</w:t>
      </w:r>
      <w:bookmarkEnd w:id="79"/>
      <w:bookmarkEnd w:id="80"/>
      <w:bookmarkEnd w:id="81"/>
    </w:p>
    <w:p w:rsidR="00F94A07" w:rsidRPr="001B4C7E" w:rsidRDefault="00F94A07" w:rsidP="00F94A07">
      <w:pPr>
        <w:pStyle w:val="11"/>
        <w:spacing w:after="260"/>
        <w:rPr>
          <w:sz w:val="24"/>
          <w:szCs w:val="24"/>
        </w:rPr>
      </w:pPr>
      <w:r w:rsidRPr="001B4C7E">
        <w:rPr>
          <w:color w:val="000000"/>
          <w:spacing w:val="0"/>
          <w:sz w:val="24"/>
          <w:szCs w:val="24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F94A07" w:rsidRPr="001B4C7E" w:rsidRDefault="00F94A07" w:rsidP="00F94A07">
      <w:pPr>
        <w:pStyle w:val="11"/>
        <w:numPr>
          <w:ilvl w:val="0"/>
          <w:numId w:val="7"/>
        </w:numPr>
        <w:shd w:val="clear" w:color="auto" w:fill="auto"/>
        <w:tabs>
          <w:tab w:val="left" w:pos="303"/>
        </w:tabs>
        <w:spacing w:before="0" w:after="260" w:line="240" w:lineRule="auto"/>
        <w:rPr>
          <w:sz w:val="24"/>
          <w:szCs w:val="24"/>
        </w:rPr>
      </w:pPr>
      <w:bookmarkStart w:id="82" w:name="bookmark89"/>
      <w:bookmarkEnd w:id="82"/>
      <w:r w:rsidRPr="001B4C7E">
        <w:rPr>
          <w:b/>
          <w:bCs/>
          <w:color w:val="000000"/>
          <w:spacing w:val="0"/>
          <w:sz w:val="24"/>
          <w:szCs w:val="24"/>
        </w:rPr>
        <w:lastRenderedPageBreak/>
        <w:t xml:space="preserve">Толерантность </w:t>
      </w:r>
      <w:r w:rsidRPr="001B4C7E">
        <w:rPr>
          <w:color w:val="000000"/>
          <w:spacing w:val="0"/>
          <w:sz w:val="24"/>
          <w:szCs w:val="24"/>
        </w:rPr>
        <w:t>- терпимость к чужому образу жизни, поведению, чужим обычаям, чувствам, верованиям, мнениям, идеям. Толерантность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F94A07" w:rsidRPr="001B4C7E" w:rsidRDefault="00F94A07" w:rsidP="00F94A07">
      <w:pPr>
        <w:pStyle w:val="11"/>
        <w:numPr>
          <w:ilvl w:val="0"/>
          <w:numId w:val="7"/>
        </w:numPr>
        <w:shd w:val="clear" w:color="auto" w:fill="auto"/>
        <w:tabs>
          <w:tab w:val="left" w:pos="303"/>
        </w:tabs>
        <w:spacing w:before="0" w:after="260" w:line="240" w:lineRule="auto"/>
        <w:rPr>
          <w:sz w:val="24"/>
          <w:szCs w:val="24"/>
        </w:rPr>
      </w:pPr>
      <w:bookmarkStart w:id="83" w:name="bookmark90"/>
      <w:bookmarkEnd w:id="83"/>
      <w:r w:rsidRPr="001B4C7E">
        <w:rPr>
          <w:b/>
          <w:bCs/>
          <w:color w:val="000000"/>
          <w:spacing w:val="0"/>
          <w:sz w:val="24"/>
          <w:szCs w:val="24"/>
        </w:rPr>
        <w:t xml:space="preserve">Ксенофобия </w:t>
      </w:r>
      <w:r w:rsidRPr="001B4C7E">
        <w:rPr>
          <w:color w:val="000000"/>
          <w:spacing w:val="0"/>
          <w:sz w:val="24"/>
          <w:szCs w:val="24"/>
        </w:rPr>
        <w:t>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F94A07" w:rsidRPr="001B4C7E" w:rsidRDefault="00F94A07" w:rsidP="00F94A07">
      <w:pPr>
        <w:pStyle w:val="11"/>
        <w:numPr>
          <w:ilvl w:val="0"/>
          <w:numId w:val="7"/>
        </w:numPr>
        <w:shd w:val="clear" w:color="auto" w:fill="auto"/>
        <w:tabs>
          <w:tab w:val="left" w:pos="298"/>
        </w:tabs>
        <w:spacing w:before="0" w:after="260" w:line="240" w:lineRule="auto"/>
        <w:rPr>
          <w:sz w:val="24"/>
          <w:szCs w:val="24"/>
        </w:rPr>
      </w:pPr>
      <w:bookmarkStart w:id="84" w:name="bookmark91"/>
      <w:bookmarkEnd w:id="84"/>
      <w:r w:rsidRPr="001B4C7E">
        <w:rPr>
          <w:b/>
          <w:bCs/>
          <w:color w:val="000000"/>
          <w:spacing w:val="0"/>
          <w:sz w:val="24"/>
          <w:szCs w:val="24"/>
        </w:rPr>
        <w:t xml:space="preserve">Терроризм </w:t>
      </w:r>
      <w:r w:rsidRPr="001B4C7E">
        <w:rPr>
          <w:color w:val="000000"/>
          <w:spacing w:val="0"/>
          <w:sz w:val="24"/>
          <w:szCs w:val="24"/>
        </w:rPr>
        <w:t>(насильственные действия) — политика, основанная на систематическом применении террора. Несмотря на юридическую силу термина «терроризм», его определение вплоть до настоящего времени остается неоднозначным.</w:t>
      </w:r>
    </w:p>
    <w:p w:rsidR="00F94A07" w:rsidRPr="001B4C7E" w:rsidRDefault="00F94A07" w:rsidP="00F94A07">
      <w:pPr>
        <w:pStyle w:val="11"/>
        <w:numPr>
          <w:ilvl w:val="0"/>
          <w:numId w:val="7"/>
        </w:numPr>
        <w:shd w:val="clear" w:color="auto" w:fill="auto"/>
        <w:tabs>
          <w:tab w:val="left" w:pos="576"/>
        </w:tabs>
        <w:spacing w:before="0" w:after="260" w:line="240" w:lineRule="auto"/>
        <w:rPr>
          <w:sz w:val="24"/>
          <w:szCs w:val="24"/>
        </w:rPr>
      </w:pPr>
      <w:bookmarkStart w:id="85" w:name="bookmark92"/>
      <w:bookmarkEnd w:id="85"/>
      <w:r w:rsidRPr="001B4C7E">
        <w:rPr>
          <w:b/>
          <w:bCs/>
          <w:color w:val="000000"/>
          <w:spacing w:val="0"/>
          <w:sz w:val="24"/>
          <w:szCs w:val="24"/>
        </w:rPr>
        <w:t xml:space="preserve">Террористическая деятельность </w:t>
      </w:r>
      <w:r w:rsidRPr="001B4C7E">
        <w:rPr>
          <w:color w:val="000000"/>
          <w:spacing w:val="0"/>
          <w:sz w:val="24"/>
          <w:szCs w:val="24"/>
        </w:rPr>
        <w:t>- деятельность, включающая в себя: а) организацию, планирование, подготовку и реализацию террористической акции; б) подстрекательство к террористической акции, насилию над физическими лицами или организациями, уничтожению материальных объектов в террористических целях; в) организацию незаконного вооруженного формирования, преступного сообщества (преступной организации), организованной группы для совершения террористической акции, а равно участие в такой акции; г) вербовку, вооружение, обучение и использование террористов; д) финансирование заведомо террористической организации или террористической группы или иное содействие им (ФЗ "О борьбе с терроризмом" от 25 июля 1998 г.)</w:t>
      </w:r>
    </w:p>
    <w:p w:rsidR="00F94A07" w:rsidRPr="001B4C7E" w:rsidRDefault="00F94A07" w:rsidP="00F94A07">
      <w:pPr>
        <w:pStyle w:val="11"/>
        <w:numPr>
          <w:ilvl w:val="0"/>
          <w:numId w:val="7"/>
        </w:numPr>
        <w:shd w:val="clear" w:color="auto" w:fill="auto"/>
        <w:tabs>
          <w:tab w:val="left" w:pos="428"/>
        </w:tabs>
        <w:spacing w:before="0" w:after="260" w:line="240" w:lineRule="auto"/>
        <w:rPr>
          <w:sz w:val="24"/>
          <w:szCs w:val="24"/>
        </w:rPr>
      </w:pPr>
      <w:bookmarkStart w:id="86" w:name="bookmark93"/>
      <w:bookmarkEnd w:id="86"/>
      <w:r w:rsidRPr="001B4C7E">
        <w:rPr>
          <w:b/>
          <w:bCs/>
          <w:color w:val="000000"/>
          <w:spacing w:val="0"/>
          <w:sz w:val="24"/>
          <w:szCs w:val="24"/>
        </w:rPr>
        <w:t xml:space="preserve">Террористическая организация — </w:t>
      </w:r>
      <w:r w:rsidRPr="001B4C7E">
        <w:rPr>
          <w:color w:val="000000"/>
          <w:spacing w:val="0"/>
          <w:sz w:val="24"/>
          <w:szCs w:val="24"/>
        </w:rPr>
        <w:t>организация</w:t>
      </w:r>
      <w:r w:rsidRPr="001B4C7E">
        <w:rPr>
          <w:b/>
          <w:bCs/>
          <w:color w:val="000000"/>
          <w:spacing w:val="0"/>
          <w:sz w:val="24"/>
          <w:szCs w:val="24"/>
        </w:rPr>
        <w:t xml:space="preserve">, </w:t>
      </w:r>
      <w:r w:rsidRPr="001B4C7E">
        <w:rPr>
          <w:color w:val="000000"/>
          <w:spacing w:val="0"/>
          <w:sz w:val="24"/>
          <w:szCs w:val="24"/>
        </w:rPr>
        <w:t>созданная в целях осуществления террористической деятельности или признающая возможность использования в своей деятельности терроризма</w:t>
      </w:r>
    </w:p>
    <w:p w:rsidR="00F94A07" w:rsidRPr="001B4C7E" w:rsidRDefault="00F94A07" w:rsidP="00F94A07">
      <w:pPr>
        <w:pStyle w:val="11"/>
        <w:numPr>
          <w:ilvl w:val="0"/>
          <w:numId w:val="7"/>
        </w:numPr>
        <w:shd w:val="clear" w:color="auto" w:fill="auto"/>
        <w:tabs>
          <w:tab w:val="left" w:pos="423"/>
        </w:tabs>
        <w:spacing w:before="0" w:line="240" w:lineRule="auto"/>
        <w:rPr>
          <w:sz w:val="24"/>
          <w:szCs w:val="24"/>
        </w:rPr>
      </w:pPr>
      <w:bookmarkStart w:id="87" w:name="bookmark94"/>
      <w:bookmarkEnd w:id="87"/>
      <w:r w:rsidRPr="001B4C7E">
        <w:rPr>
          <w:b/>
          <w:bCs/>
          <w:color w:val="000000"/>
          <w:spacing w:val="0"/>
          <w:sz w:val="24"/>
          <w:szCs w:val="24"/>
        </w:rPr>
        <w:t xml:space="preserve">Террористический акт </w:t>
      </w:r>
      <w:r w:rsidRPr="001B4C7E">
        <w:rPr>
          <w:color w:val="000000"/>
          <w:spacing w:val="0"/>
          <w:sz w:val="24"/>
          <w:szCs w:val="24"/>
        </w:rPr>
        <w:t xml:space="preserve">(сокращённо </w:t>
      </w:r>
      <w:r w:rsidRPr="001B4C7E">
        <w:rPr>
          <w:b/>
          <w:bCs/>
          <w:color w:val="000000"/>
          <w:spacing w:val="0"/>
          <w:sz w:val="24"/>
          <w:szCs w:val="24"/>
        </w:rPr>
        <w:t>теракт</w:t>
      </w:r>
      <w:r w:rsidRPr="001B4C7E">
        <w:rPr>
          <w:color w:val="000000"/>
          <w:spacing w:val="0"/>
          <w:sz w:val="24"/>
          <w:szCs w:val="24"/>
        </w:rPr>
        <w:t>) —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ущерба,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целях.</w:t>
      </w:r>
    </w:p>
    <w:p w:rsidR="00514502" w:rsidRPr="001B4C7E" w:rsidRDefault="00514502" w:rsidP="00514502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14502" w:rsidRPr="001B4C7E" w:rsidRDefault="00514502" w:rsidP="00514502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14502" w:rsidRPr="001B4C7E" w:rsidRDefault="00514502" w:rsidP="00514502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14502" w:rsidRPr="001B4C7E" w:rsidRDefault="00514502" w:rsidP="00514502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14502" w:rsidRPr="001B4C7E" w:rsidRDefault="00514502" w:rsidP="00514502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14502" w:rsidRPr="001B4C7E" w:rsidRDefault="00514502" w:rsidP="00514502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</w:p>
    <w:p w:rsidR="00514502" w:rsidRPr="001B4C7E" w:rsidRDefault="00514502" w:rsidP="00514502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14502" w:rsidRPr="001B4C7E" w:rsidRDefault="00514502" w:rsidP="00514502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14502" w:rsidRPr="001B4C7E" w:rsidRDefault="00514502" w:rsidP="00514502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4C7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E025B" w:rsidRPr="001B4C7E" w:rsidRDefault="008E025B" w:rsidP="00514502">
      <w:pPr>
        <w:rPr>
          <w:sz w:val="24"/>
          <w:szCs w:val="24"/>
        </w:rPr>
      </w:pPr>
    </w:p>
    <w:sectPr w:rsidR="008E025B" w:rsidRPr="001B4C7E" w:rsidSect="0035465B">
      <w:footerReference w:type="default" r:id="rId8"/>
      <w:pgSz w:w="16840" w:h="11900" w:orient="landscape"/>
      <w:pgMar w:top="1905" w:right="1933" w:bottom="839" w:left="193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9C6" w:rsidRDefault="00CE49C6" w:rsidP="00C851AC">
      <w:pPr>
        <w:spacing w:after="0" w:line="240" w:lineRule="auto"/>
      </w:pPr>
      <w:r>
        <w:separator/>
      </w:r>
    </w:p>
  </w:endnote>
  <w:endnote w:type="continuationSeparator" w:id="0">
    <w:p w:rsidR="00CE49C6" w:rsidRDefault="00CE49C6" w:rsidP="00C8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AC" w:rsidRDefault="00C851A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9C6" w:rsidRDefault="00CE49C6" w:rsidP="00C851AC">
      <w:pPr>
        <w:spacing w:after="0" w:line="240" w:lineRule="auto"/>
      </w:pPr>
      <w:r>
        <w:separator/>
      </w:r>
    </w:p>
  </w:footnote>
  <w:footnote w:type="continuationSeparator" w:id="0">
    <w:p w:rsidR="00CE49C6" w:rsidRDefault="00CE49C6" w:rsidP="00C85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34B72"/>
    <w:multiLevelType w:val="multilevel"/>
    <w:tmpl w:val="2DE05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B3E3E"/>
    <w:multiLevelType w:val="multilevel"/>
    <w:tmpl w:val="3C0C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4F4EFC"/>
    <w:multiLevelType w:val="multilevel"/>
    <w:tmpl w:val="A6B29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242CBA"/>
    <w:multiLevelType w:val="multilevel"/>
    <w:tmpl w:val="1B968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1C044A"/>
    <w:multiLevelType w:val="multilevel"/>
    <w:tmpl w:val="599AD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AF20FE"/>
    <w:multiLevelType w:val="multilevel"/>
    <w:tmpl w:val="D442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F645F9"/>
    <w:multiLevelType w:val="multilevel"/>
    <w:tmpl w:val="9F24A0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502"/>
    <w:rsid w:val="000703A2"/>
    <w:rsid w:val="000F16DB"/>
    <w:rsid w:val="00100D44"/>
    <w:rsid w:val="00116381"/>
    <w:rsid w:val="001431B2"/>
    <w:rsid w:val="0016495B"/>
    <w:rsid w:val="00184458"/>
    <w:rsid w:val="001B3E67"/>
    <w:rsid w:val="001B4C7E"/>
    <w:rsid w:val="001C2C0F"/>
    <w:rsid w:val="001E5641"/>
    <w:rsid w:val="00200B56"/>
    <w:rsid w:val="00231CD5"/>
    <w:rsid w:val="002C35AF"/>
    <w:rsid w:val="002E4956"/>
    <w:rsid w:val="002E54CB"/>
    <w:rsid w:val="00324BA0"/>
    <w:rsid w:val="0035465B"/>
    <w:rsid w:val="00364D61"/>
    <w:rsid w:val="00373166"/>
    <w:rsid w:val="003904AB"/>
    <w:rsid w:val="003B4C98"/>
    <w:rsid w:val="004020AC"/>
    <w:rsid w:val="00472A7C"/>
    <w:rsid w:val="00485E63"/>
    <w:rsid w:val="00490BEA"/>
    <w:rsid w:val="004B0EEB"/>
    <w:rsid w:val="0050051E"/>
    <w:rsid w:val="00514502"/>
    <w:rsid w:val="00516300"/>
    <w:rsid w:val="005275CD"/>
    <w:rsid w:val="005A086C"/>
    <w:rsid w:val="005C1A12"/>
    <w:rsid w:val="00620346"/>
    <w:rsid w:val="006D1485"/>
    <w:rsid w:val="00701BA5"/>
    <w:rsid w:val="00726D37"/>
    <w:rsid w:val="007332E2"/>
    <w:rsid w:val="007A657F"/>
    <w:rsid w:val="008004AB"/>
    <w:rsid w:val="00826E3F"/>
    <w:rsid w:val="00864172"/>
    <w:rsid w:val="00874E9D"/>
    <w:rsid w:val="00891B7B"/>
    <w:rsid w:val="008A2670"/>
    <w:rsid w:val="008D430D"/>
    <w:rsid w:val="008E025B"/>
    <w:rsid w:val="008E5AA8"/>
    <w:rsid w:val="008E76E3"/>
    <w:rsid w:val="009049EF"/>
    <w:rsid w:val="00905287"/>
    <w:rsid w:val="00937121"/>
    <w:rsid w:val="00952FF2"/>
    <w:rsid w:val="00963BF9"/>
    <w:rsid w:val="009B4055"/>
    <w:rsid w:val="009C4F15"/>
    <w:rsid w:val="009D5B2A"/>
    <w:rsid w:val="00A031FB"/>
    <w:rsid w:val="00A52F58"/>
    <w:rsid w:val="00A53083"/>
    <w:rsid w:val="00A57C52"/>
    <w:rsid w:val="00A71141"/>
    <w:rsid w:val="00AB5F8B"/>
    <w:rsid w:val="00AE645D"/>
    <w:rsid w:val="00AE7F1A"/>
    <w:rsid w:val="00B4312B"/>
    <w:rsid w:val="00B80CDF"/>
    <w:rsid w:val="00C529DA"/>
    <w:rsid w:val="00C74F45"/>
    <w:rsid w:val="00C80A82"/>
    <w:rsid w:val="00C851AC"/>
    <w:rsid w:val="00CE15D5"/>
    <w:rsid w:val="00CE3197"/>
    <w:rsid w:val="00CE49C6"/>
    <w:rsid w:val="00D0228E"/>
    <w:rsid w:val="00D46E93"/>
    <w:rsid w:val="00D6651A"/>
    <w:rsid w:val="00DA48A3"/>
    <w:rsid w:val="00E25528"/>
    <w:rsid w:val="00E46CEC"/>
    <w:rsid w:val="00E8177B"/>
    <w:rsid w:val="00E85A9E"/>
    <w:rsid w:val="00EF001B"/>
    <w:rsid w:val="00F10FF4"/>
    <w:rsid w:val="00F6123D"/>
    <w:rsid w:val="00F94A07"/>
    <w:rsid w:val="00FB40EB"/>
    <w:rsid w:val="00FB74A6"/>
    <w:rsid w:val="00FC6392"/>
    <w:rsid w:val="00FD0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875A"/>
  <w15:docId w15:val="{207ACC2C-9271-4927-A9F5-F972FAA2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25B"/>
  </w:style>
  <w:style w:type="paragraph" w:styleId="1">
    <w:name w:val="heading 1"/>
    <w:basedOn w:val="a"/>
    <w:link w:val="10"/>
    <w:uiPriority w:val="9"/>
    <w:qFormat/>
    <w:rsid w:val="00514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1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502"/>
    <w:rPr>
      <w:b/>
      <w:bCs/>
    </w:rPr>
  </w:style>
  <w:style w:type="character" w:styleId="a5">
    <w:name w:val="Emphasis"/>
    <w:basedOn w:val="a0"/>
    <w:uiPriority w:val="20"/>
    <w:qFormat/>
    <w:rsid w:val="00514502"/>
    <w:rPr>
      <w:i/>
      <w:iCs/>
    </w:rPr>
  </w:style>
  <w:style w:type="character" w:customStyle="1" w:styleId="a6">
    <w:name w:val="Основной текст_"/>
    <w:basedOn w:val="a0"/>
    <w:link w:val="11"/>
    <w:locked/>
    <w:rsid w:val="00AE645D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6"/>
    <w:rsid w:val="00AE645D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2">
    <w:name w:val="Основной текст (2)_"/>
    <w:basedOn w:val="a0"/>
    <w:link w:val="20"/>
    <w:locked/>
    <w:rsid w:val="009049EF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9049EF"/>
    <w:pPr>
      <w:widowControl w:val="0"/>
      <w:spacing w:after="4560" w:line="384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9049E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9049EF"/>
    <w:pPr>
      <w:widowControl w:val="0"/>
      <w:spacing w:after="28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главление_"/>
    <w:basedOn w:val="a0"/>
    <w:link w:val="a8"/>
    <w:locked/>
    <w:rsid w:val="009049EF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Оглавление"/>
    <w:basedOn w:val="a"/>
    <w:link w:val="a7"/>
    <w:rsid w:val="009049EF"/>
    <w:pPr>
      <w:widowControl w:val="0"/>
      <w:spacing w:after="12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9049EF"/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049EF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character" w:styleId="a9">
    <w:name w:val="Hyperlink"/>
    <w:basedOn w:val="a0"/>
    <w:uiPriority w:val="99"/>
    <w:unhideWhenUsed/>
    <w:rsid w:val="009049EF"/>
    <w:rPr>
      <w:color w:val="0000FF"/>
      <w:u w:val="single"/>
    </w:rPr>
  </w:style>
  <w:style w:type="character" w:customStyle="1" w:styleId="aa">
    <w:name w:val="Подпись к таблице_"/>
    <w:basedOn w:val="a0"/>
    <w:link w:val="ab"/>
    <w:rsid w:val="00F94A07"/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rsid w:val="00F94A0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ac">
    <w:name w:val="header"/>
    <w:basedOn w:val="a"/>
    <w:link w:val="ad"/>
    <w:uiPriority w:val="99"/>
    <w:semiHidden/>
    <w:unhideWhenUsed/>
    <w:rsid w:val="00C8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851AC"/>
  </w:style>
  <w:style w:type="paragraph" w:styleId="ae">
    <w:name w:val="footer"/>
    <w:basedOn w:val="a"/>
    <w:link w:val="af"/>
    <w:uiPriority w:val="99"/>
    <w:unhideWhenUsed/>
    <w:rsid w:val="00C8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51AC"/>
  </w:style>
  <w:style w:type="paragraph" w:styleId="af0">
    <w:name w:val="Balloon Text"/>
    <w:basedOn w:val="a"/>
    <w:link w:val="af1"/>
    <w:uiPriority w:val="99"/>
    <w:semiHidden/>
    <w:unhideWhenUsed/>
    <w:rsid w:val="00A5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2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22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8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3882</Words>
  <Characters>22133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User_KZ</dc:creator>
  <cp:lastModifiedBy>Мария</cp:lastModifiedBy>
  <cp:revision>13</cp:revision>
  <cp:lastPrinted>2023-11-24T13:43:00Z</cp:lastPrinted>
  <dcterms:created xsi:type="dcterms:W3CDTF">2021-06-10T07:23:00Z</dcterms:created>
  <dcterms:modified xsi:type="dcterms:W3CDTF">2023-11-27T12:36:00Z</dcterms:modified>
</cp:coreProperties>
</file>